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D3468" w14:textId="77777777" w:rsidR="001B0BC5" w:rsidRDefault="001B0BC5" w:rsidP="001B0BC5">
      <w:pPr>
        <w:pStyle w:val="Subtitle"/>
        <w:rPr>
          <w:lang w:eastAsia="ar-SA"/>
        </w:rPr>
      </w:pPr>
    </w:p>
    <w:p w14:paraId="75606C6B" w14:textId="77777777" w:rsidR="001B0BC5" w:rsidRPr="00BC2EEB" w:rsidRDefault="001B0BC5" w:rsidP="001B0BC5">
      <w:pPr>
        <w:pStyle w:val="BodyText"/>
        <w:rPr>
          <w:rFonts w:ascii="Cambria" w:hAnsi="Cambria"/>
        </w:rPr>
      </w:pPr>
    </w:p>
    <w:p w14:paraId="0F2C41A1" w14:textId="77777777" w:rsidR="001B0BC5" w:rsidRPr="00E776F7" w:rsidRDefault="00E776F7" w:rsidP="001B0BC5">
      <w:pPr>
        <w:pStyle w:val="Title"/>
        <w:rPr>
          <w:rFonts w:ascii="Cambria" w:hAnsi="Cambria"/>
          <w:color w:val="215868" w:themeColor="accent5" w:themeShade="80"/>
          <w:sz w:val="40"/>
        </w:rPr>
      </w:pPr>
      <w:r w:rsidRPr="00E776F7">
        <w:rPr>
          <w:rFonts w:ascii="Cambria" w:hAnsi="Cambria"/>
          <w:color w:val="215868" w:themeColor="accent5" w:themeShade="80"/>
          <w:sz w:val="40"/>
        </w:rPr>
        <w:t>CONTRATTO DI COOPERAZIONE</w:t>
      </w:r>
    </w:p>
    <w:p w14:paraId="2FDE8199" w14:textId="77777777" w:rsidR="001223FA" w:rsidRDefault="001223FA" w:rsidP="001223FA">
      <w:pPr>
        <w:pStyle w:val="Subtitle"/>
      </w:pPr>
    </w:p>
    <w:p w14:paraId="061EA8B2" w14:textId="77777777" w:rsidR="00BB45DF" w:rsidRDefault="00BB45DF" w:rsidP="00BB45DF"/>
    <w:p w14:paraId="613A6D88" w14:textId="77777777" w:rsidR="00BB45DF" w:rsidRDefault="00BB45DF" w:rsidP="00BB45DF"/>
    <w:p w14:paraId="1988F571" w14:textId="77777777" w:rsidR="00BB45DF" w:rsidRDefault="00BB45DF" w:rsidP="00BB45DF"/>
    <w:p w14:paraId="363CAD45" w14:textId="77777777" w:rsidR="00BB45DF" w:rsidRDefault="00BB45DF" w:rsidP="00BB45DF"/>
    <w:p w14:paraId="50CFF2E7" w14:textId="77777777" w:rsidR="00BB45DF" w:rsidRDefault="00BB45DF" w:rsidP="00BB45DF"/>
    <w:p w14:paraId="54A662A8" w14:textId="77777777" w:rsidR="00BB45DF" w:rsidRDefault="00BB45DF" w:rsidP="00BB45DF"/>
    <w:p w14:paraId="0E239F9A" w14:textId="77777777" w:rsidR="00BB45DF" w:rsidRPr="00BB45DF" w:rsidRDefault="00BB45DF" w:rsidP="00BB45DF"/>
    <w:p w14:paraId="07AE7EE3" w14:textId="77777777" w:rsidR="00643722" w:rsidRDefault="00643722" w:rsidP="00643722"/>
    <w:p w14:paraId="4C4676D2" w14:textId="77777777" w:rsidR="00525DDE" w:rsidRDefault="00525DDE" w:rsidP="00CA018F">
      <w:pPr>
        <w:jc w:val="both"/>
      </w:pPr>
      <w:r>
        <w:rPr>
          <w:b/>
        </w:rPr>
        <w:t>Tra</w:t>
      </w:r>
      <w:r>
        <w:t xml:space="preserve"> il Comitato Insulare dell'isola di …………………………………, creato il  …………………………………, rappresentato da Sig./Sig.ra………………………….. (nome, organismo e funzione),</w:t>
      </w:r>
    </w:p>
    <w:p w14:paraId="46494482" w14:textId="77777777" w:rsidR="00BB45DF" w:rsidRDefault="00BB45DF" w:rsidP="00CA018F">
      <w:pPr>
        <w:jc w:val="right"/>
        <w:rPr>
          <w:b/>
        </w:rPr>
      </w:pPr>
    </w:p>
    <w:p w14:paraId="03D6107D" w14:textId="77777777" w:rsidR="00BB45DF" w:rsidRDefault="00BB45DF" w:rsidP="00BB45DF">
      <w:pPr>
        <w:rPr>
          <w:b/>
        </w:rPr>
      </w:pPr>
    </w:p>
    <w:p w14:paraId="4643360B" w14:textId="77777777" w:rsidR="00BB45DF" w:rsidRDefault="00BB45DF" w:rsidP="00CA018F">
      <w:pPr>
        <w:jc w:val="right"/>
        <w:rPr>
          <w:b/>
        </w:rPr>
      </w:pPr>
    </w:p>
    <w:p w14:paraId="1B7D2B66" w14:textId="77777777" w:rsidR="00525DDE" w:rsidRPr="00CA018F" w:rsidRDefault="00CA018F" w:rsidP="00CA018F">
      <w:pPr>
        <w:jc w:val="right"/>
        <w:rPr>
          <w:b/>
        </w:rPr>
      </w:pPr>
      <w:r>
        <w:rPr>
          <w:b/>
        </w:rPr>
        <w:t xml:space="preserve">Da una parte, </w:t>
      </w:r>
    </w:p>
    <w:p w14:paraId="2BF6B502" w14:textId="77777777" w:rsidR="00CA018F" w:rsidRDefault="00CA018F" w:rsidP="00CA018F">
      <w:pPr>
        <w:jc w:val="both"/>
      </w:pPr>
    </w:p>
    <w:p w14:paraId="328AD61C" w14:textId="77777777" w:rsidR="00525DDE" w:rsidRDefault="00525DDE" w:rsidP="00CA018F">
      <w:pPr>
        <w:jc w:val="both"/>
      </w:pPr>
      <w:r>
        <w:rPr>
          <w:b/>
        </w:rPr>
        <w:t>E</w:t>
      </w:r>
      <w:r>
        <w:t xml:space="preserve"> l'Associazione SMILO, rappresentata dal Signor Prodromides, Presidente;</w:t>
      </w:r>
    </w:p>
    <w:p w14:paraId="1344B57C" w14:textId="77777777" w:rsidR="001B0BC5" w:rsidRDefault="00CA018F" w:rsidP="00CA018F">
      <w:pPr>
        <w:jc w:val="right"/>
        <w:rPr>
          <w:rFonts w:ascii="Cambria" w:eastAsia="Times New Roman" w:hAnsi="Cambria" w:cs="Times New Roman"/>
          <w:b/>
        </w:rPr>
      </w:pPr>
      <w:r>
        <w:rPr>
          <w:rFonts w:ascii="Cambria" w:hAnsi="Cambria"/>
          <w:b/>
        </w:rPr>
        <w:t>Dall'altra,</w:t>
      </w:r>
    </w:p>
    <w:p w14:paraId="4DF30A32" w14:textId="77777777" w:rsidR="00CA018F" w:rsidRDefault="00CA018F" w:rsidP="001B0BC5">
      <w:pPr>
        <w:jc w:val="both"/>
        <w:rPr>
          <w:rFonts w:ascii="Cambria" w:eastAsia="Times New Roman" w:hAnsi="Cambria" w:cs="Times New Roman"/>
          <w:b/>
        </w:rPr>
      </w:pPr>
    </w:p>
    <w:p w14:paraId="7FDB0A2F" w14:textId="77777777" w:rsidR="00BB45DF" w:rsidRDefault="00BB45DF" w:rsidP="001B0BC5">
      <w:pPr>
        <w:jc w:val="both"/>
        <w:rPr>
          <w:rFonts w:ascii="Cambria" w:eastAsia="Times New Roman" w:hAnsi="Cambria" w:cs="Times New Roman"/>
          <w:b/>
        </w:rPr>
      </w:pPr>
    </w:p>
    <w:p w14:paraId="1122AE1B" w14:textId="77777777" w:rsidR="00BB45DF" w:rsidRDefault="00BB45DF" w:rsidP="001B0BC5">
      <w:pPr>
        <w:jc w:val="both"/>
        <w:rPr>
          <w:rFonts w:ascii="Cambria" w:eastAsia="Times New Roman" w:hAnsi="Cambria" w:cs="Times New Roman"/>
          <w:b/>
        </w:rPr>
      </w:pPr>
    </w:p>
    <w:p w14:paraId="7A7DED30" w14:textId="77777777" w:rsidR="00BB45DF" w:rsidRDefault="00BB45DF" w:rsidP="001B0BC5">
      <w:pPr>
        <w:jc w:val="both"/>
        <w:rPr>
          <w:rFonts w:ascii="Cambria" w:eastAsia="Times New Roman" w:hAnsi="Cambria" w:cs="Times New Roman"/>
          <w:b/>
        </w:rPr>
      </w:pPr>
    </w:p>
    <w:p w14:paraId="4C015128" w14:textId="77777777" w:rsidR="00BB45DF" w:rsidRDefault="00BB45DF" w:rsidP="001B0BC5">
      <w:pPr>
        <w:jc w:val="both"/>
        <w:rPr>
          <w:rFonts w:ascii="Cambria" w:eastAsia="Times New Roman" w:hAnsi="Cambria" w:cs="Times New Roman"/>
          <w:b/>
        </w:rPr>
      </w:pPr>
    </w:p>
    <w:p w14:paraId="69935C25" w14:textId="77777777" w:rsidR="00CA018F" w:rsidRDefault="00CA018F" w:rsidP="001B0BC5">
      <w:pPr>
        <w:jc w:val="both"/>
        <w:rPr>
          <w:rFonts w:ascii="Cambria" w:eastAsia="Times New Roman" w:hAnsi="Cambria" w:cs="Times New Roman"/>
          <w:b/>
        </w:rPr>
      </w:pPr>
      <w:r>
        <w:rPr>
          <w:rFonts w:ascii="Cambria" w:hAnsi="Cambria"/>
          <w:b/>
        </w:rPr>
        <w:t>Preambolo:</w:t>
      </w:r>
    </w:p>
    <w:p w14:paraId="5542F7DE" w14:textId="77777777" w:rsidR="00BB45DF" w:rsidRDefault="00BB45DF" w:rsidP="001B0BC5">
      <w:pPr>
        <w:jc w:val="both"/>
        <w:rPr>
          <w:rFonts w:ascii="Cambria" w:eastAsia="Times New Roman" w:hAnsi="Cambria" w:cs="Times New Roman"/>
          <w:b/>
        </w:rPr>
      </w:pPr>
    </w:p>
    <w:p w14:paraId="052BE63B" w14:textId="77777777" w:rsidR="00A9482D" w:rsidRDefault="00A9482D" w:rsidP="001B0BC5">
      <w:p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b/>
        </w:rPr>
        <w:t>Il Comitato Insulare dell'isola di ……………………..</w:t>
      </w:r>
      <w:r>
        <w:rPr>
          <w:rFonts w:ascii="Cambria" w:hAnsi="Cambria"/>
        </w:rPr>
        <w:t xml:space="preserve"> , organo di collegamento permanente con la segreteria dell'associazione SMILO, è responsabile della guida tecnica e del controllo delle operazioni relative all'ottenimento e al mantenimento della label Isole Sostenibili. </w:t>
      </w:r>
    </w:p>
    <w:p w14:paraId="002C0C1A" w14:textId="77777777" w:rsidR="00ED321C" w:rsidRDefault="00ED321C" w:rsidP="001B0BC5">
      <w:pPr>
        <w:jc w:val="both"/>
        <w:rPr>
          <w:rFonts w:ascii="Cambria" w:eastAsia="Times New Roman" w:hAnsi="Cambria" w:cs="Times New Roman"/>
        </w:rPr>
      </w:pPr>
    </w:p>
    <w:p w14:paraId="34D8EA6F" w14:textId="77777777" w:rsidR="00ED321C" w:rsidRDefault="00ED321C" w:rsidP="001B0BC5">
      <w:p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b/>
        </w:rPr>
        <w:t>L'associazione SMILO</w:t>
      </w:r>
      <w:r>
        <w:rPr>
          <w:rFonts w:ascii="Cambria" w:hAnsi="Cambria"/>
        </w:rPr>
        <w:t xml:space="preserve"> è alla guida della rete delle isole sostenibili e fornisce il suo supporto, la sua esperienza e le sue competenze al fine di facilitare la creazione di una diagnosi, di un piano strategico, oltre a offrire dei sostegni per facilitare la realizzazione di azioni a favore dello sviluppo sostenibile delle piccole isole.</w:t>
      </w:r>
    </w:p>
    <w:p w14:paraId="00A66584" w14:textId="77777777" w:rsidR="00ED321C" w:rsidRDefault="00ED321C" w:rsidP="001B0BC5">
      <w:pPr>
        <w:jc w:val="both"/>
        <w:rPr>
          <w:rFonts w:ascii="Cambria" w:eastAsia="Times New Roman" w:hAnsi="Cambria" w:cs="Times New Roman"/>
        </w:rPr>
      </w:pPr>
    </w:p>
    <w:p w14:paraId="0A913BDE" w14:textId="77777777" w:rsidR="00CA018F" w:rsidRDefault="00ED321C" w:rsidP="001B0BC5">
      <w:p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In tal senso, il Comitato Insulare e l'Associazione SMILO hanno deciso di cooperare nell'ambito del presente contratto e a tal titolo, hanno convenuto quanto segue:</w:t>
      </w:r>
    </w:p>
    <w:p w14:paraId="00B26EFF" w14:textId="77777777" w:rsidR="00BB45DF" w:rsidRDefault="00BB45DF" w:rsidP="001B0BC5">
      <w:pPr>
        <w:jc w:val="both"/>
        <w:rPr>
          <w:rFonts w:ascii="Cambria" w:eastAsia="Times New Roman" w:hAnsi="Cambria" w:cs="Times New Roman"/>
        </w:rPr>
      </w:pPr>
      <w:r>
        <w:br w:type="page"/>
      </w:r>
    </w:p>
    <w:p w14:paraId="5858E638" w14:textId="77777777" w:rsidR="00ED321C" w:rsidRDefault="00ED321C" w:rsidP="001B0BC5">
      <w:pPr>
        <w:jc w:val="both"/>
        <w:rPr>
          <w:rFonts w:ascii="Cambria" w:eastAsia="Times New Roman" w:hAnsi="Cambria" w:cs="Times New Roman"/>
        </w:rPr>
      </w:pPr>
    </w:p>
    <w:p w14:paraId="6584CFAB" w14:textId="77777777" w:rsidR="00E776F7" w:rsidRDefault="00E776F7" w:rsidP="001B0BC5">
      <w:pPr>
        <w:jc w:val="both"/>
        <w:rPr>
          <w:rFonts w:ascii="Cambria" w:hAnsi="Cambria"/>
          <w:b/>
        </w:rPr>
      </w:pPr>
    </w:p>
    <w:p w14:paraId="331FAE3C" w14:textId="77777777" w:rsidR="00E776F7" w:rsidRDefault="00E776F7" w:rsidP="001B0BC5">
      <w:pPr>
        <w:jc w:val="both"/>
        <w:rPr>
          <w:rFonts w:ascii="Cambria" w:hAnsi="Cambria"/>
          <w:b/>
        </w:rPr>
      </w:pPr>
    </w:p>
    <w:p w14:paraId="616C08D7" w14:textId="77777777" w:rsidR="00E776F7" w:rsidRDefault="00E776F7" w:rsidP="001B0BC5">
      <w:pPr>
        <w:jc w:val="both"/>
        <w:rPr>
          <w:rFonts w:ascii="Cambria" w:hAnsi="Cambria"/>
          <w:b/>
        </w:rPr>
      </w:pPr>
    </w:p>
    <w:p w14:paraId="089C002B" w14:textId="77777777" w:rsidR="00CA018F" w:rsidRPr="00AF47A0" w:rsidRDefault="00AB720B" w:rsidP="001B0BC5">
      <w:p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b/>
        </w:rPr>
        <w:t xml:space="preserve">1 - </w:t>
      </w:r>
      <w:r>
        <w:rPr>
          <w:rFonts w:ascii="Cambria" w:hAnsi="Cambria"/>
        </w:rPr>
        <w:t xml:space="preserve">Entrando a far parte del processo SMILO per le piccole isole sostenibili, il </w:t>
      </w:r>
      <w:r>
        <w:rPr>
          <w:rFonts w:ascii="Cambria" w:hAnsi="Cambria"/>
          <w:b/>
        </w:rPr>
        <w:t>Comitato Insulare</w:t>
      </w:r>
      <w:r>
        <w:rPr>
          <w:rFonts w:ascii="Cambria" w:hAnsi="Cambria"/>
        </w:rPr>
        <w:t xml:space="preserve"> s'impegna in particolare a:</w:t>
      </w:r>
    </w:p>
    <w:p w14:paraId="63BF1FDA" w14:textId="77777777" w:rsidR="00C50F0C" w:rsidRPr="00AF47A0" w:rsidRDefault="00C50F0C" w:rsidP="00C50F0C">
      <w:pPr>
        <w:jc w:val="both"/>
        <w:rPr>
          <w:rFonts w:ascii="Cambria" w:eastAsia="Times New Roman" w:hAnsi="Cambria" w:cs="Times New Roman"/>
        </w:rPr>
      </w:pPr>
    </w:p>
    <w:p w14:paraId="3635CACF" w14:textId="77777777" w:rsidR="00C50F0C" w:rsidRPr="00AF47A0" w:rsidRDefault="00C50F0C" w:rsidP="00C50F0C">
      <w:pPr>
        <w:pStyle w:val="ListParagraph"/>
        <w:numPr>
          <w:ilvl w:val="1"/>
          <w:numId w:val="11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b/>
        </w:rPr>
        <w:t xml:space="preserve">Inviare alla segreteria dell'associazione SMILO tutti i documenti necessari </w:t>
      </w:r>
      <w:r>
        <w:rPr>
          <w:rFonts w:ascii="Cambria" w:hAnsi="Cambria"/>
        </w:rPr>
        <w:t>per il trattamento delle pratiche di candidatura al labelling.</w:t>
      </w:r>
    </w:p>
    <w:p w14:paraId="48B22E28" w14:textId="77777777" w:rsidR="00C50F0C" w:rsidRPr="00AF47A0" w:rsidRDefault="00C50F0C" w:rsidP="00C50F0C">
      <w:pPr>
        <w:pStyle w:val="ListParagraph"/>
        <w:jc w:val="both"/>
        <w:rPr>
          <w:rFonts w:ascii="Cambria" w:eastAsia="Times New Roman" w:hAnsi="Cambria" w:cs="Times New Roman"/>
        </w:rPr>
      </w:pPr>
    </w:p>
    <w:p w14:paraId="76A18EE4" w14:textId="77777777" w:rsidR="001B0BC5" w:rsidRPr="00AF47A0" w:rsidRDefault="001B0BC5" w:rsidP="00C50F0C">
      <w:pPr>
        <w:pStyle w:val="ListParagraph"/>
        <w:numPr>
          <w:ilvl w:val="1"/>
          <w:numId w:val="11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b/>
        </w:rPr>
        <w:t>Realizzare la diagnosi partecipativa e collettiva dell'isola in base alla metodologia elaborata dall'associazione SMILO.</w:t>
      </w:r>
      <w:r>
        <w:rPr>
          <w:rFonts w:ascii="Cambria" w:hAnsi="Cambria"/>
        </w:rPr>
        <w:t xml:space="preserve"> Attraverso i suoi membri, si impegna a raccogliere, compilare, presentare e fornire tutta la documentazione, nonché a mobilitare le risorse umane e materiali necessarie per l'elaborazione di uno stato della situazione completo delle conoscenze e delle azioni intraprese sull'isola. I suoi membri si impegnano a coinvolgere, fin dalla fase della diagnosi, le popolazioni locali attraverso i propri rappresentanti associativi e/o comunali (es.: capi di quartiere/settore), utilizzando mezzi tradizionalmente mobilitati, adattati alle limitazioni locali: riunioni, workshop, dibattiti pubblici e altre manifestazioni culturali, civiche e artistiche, ricorso alle radio delle comunità, alla pubblica affissione, a forum su pagine web, ecc. </w:t>
      </w:r>
    </w:p>
    <w:p w14:paraId="2EF3C348" w14:textId="77777777" w:rsidR="001B0BC5" w:rsidRPr="00AF47A0" w:rsidRDefault="001B0BC5" w:rsidP="001B0BC5">
      <w:pPr>
        <w:jc w:val="both"/>
        <w:rPr>
          <w:rFonts w:ascii="Cambria" w:eastAsia="Times New Roman" w:hAnsi="Cambria" w:cs="Times New Roman"/>
        </w:rPr>
      </w:pPr>
    </w:p>
    <w:p w14:paraId="58975DC6" w14:textId="77777777" w:rsidR="001B0BC5" w:rsidRPr="00AF47A0" w:rsidRDefault="001B0BC5" w:rsidP="00ED321C">
      <w:pPr>
        <w:pStyle w:val="ListParagraph"/>
        <w:numPr>
          <w:ilvl w:val="1"/>
          <w:numId w:val="3"/>
        </w:numPr>
        <w:ind w:left="709" w:hanging="425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Sulla base della diagnosi, </w:t>
      </w:r>
      <w:r>
        <w:rPr>
          <w:rFonts w:ascii="Cambria" w:hAnsi="Cambria"/>
          <w:b/>
        </w:rPr>
        <w:t>elaborare e convalidare in maniera collegiale il piano strategico dell'Isola</w:t>
      </w:r>
      <w:r>
        <w:rPr>
          <w:rFonts w:ascii="Cambria" w:hAnsi="Cambria"/>
        </w:rPr>
        <w:t xml:space="preserve"> che consenta di priorizzare gli obiettivi da raggiungere, un piano che sarà poi inviato e analizzato dalla segreteria dell'associazione SMILO e dalla commissione di valutazione.</w:t>
      </w:r>
    </w:p>
    <w:p w14:paraId="41F54CBF" w14:textId="77777777" w:rsidR="00F4042A" w:rsidRPr="00AF47A0" w:rsidRDefault="00F4042A" w:rsidP="00F4042A">
      <w:pPr>
        <w:pStyle w:val="ListParagraph"/>
        <w:ind w:left="709"/>
        <w:jc w:val="both"/>
        <w:rPr>
          <w:rFonts w:ascii="Cambria" w:eastAsia="Times New Roman" w:hAnsi="Cambria" w:cs="Times New Roman"/>
        </w:rPr>
      </w:pPr>
    </w:p>
    <w:p w14:paraId="7A8E10BA" w14:textId="77777777" w:rsidR="00F4042A" w:rsidRPr="00AF47A0" w:rsidRDefault="00F4042A" w:rsidP="00ED321C">
      <w:pPr>
        <w:pStyle w:val="ListParagraph"/>
        <w:numPr>
          <w:ilvl w:val="1"/>
          <w:numId w:val="3"/>
        </w:numPr>
        <w:ind w:left="709" w:hanging="425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Sulla base del </w:t>
      </w:r>
      <w:r>
        <w:rPr>
          <w:rFonts w:ascii="Cambria" w:hAnsi="Cambria"/>
          <w:b/>
        </w:rPr>
        <w:t>piano strategico</w:t>
      </w:r>
      <w:r>
        <w:rPr>
          <w:rFonts w:ascii="Cambria" w:hAnsi="Cambria"/>
        </w:rPr>
        <w:t>, realizzare delle operazioni che gli consentano di raggiungere tali obiettivi prioritari al fine di migliorare la propria sostenibilità e ottenere il label Isole Sostenibili.</w:t>
      </w:r>
    </w:p>
    <w:p w14:paraId="3724AB81" w14:textId="77777777" w:rsidR="00933013" w:rsidRPr="00AF47A0" w:rsidRDefault="00933013" w:rsidP="00933013">
      <w:pPr>
        <w:jc w:val="both"/>
        <w:rPr>
          <w:rFonts w:ascii="Cambria" w:eastAsia="Times New Roman" w:hAnsi="Cambria" w:cs="Times New Roman"/>
        </w:rPr>
      </w:pPr>
    </w:p>
    <w:p w14:paraId="14D43820" w14:textId="77777777" w:rsidR="00933013" w:rsidRPr="00AF47A0" w:rsidRDefault="00933013" w:rsidP="00933013">
      <w:pPr>
        <w:pStyle w:val="ListParagraph"/>
        <w:numPr>
          <w:ilvl w:val="1"/>
          <w:numId w:val="3"/>
        </w:numPr>
        <w:ind w:left="709" w:hanging="425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b/>
        </w:rPr>
        <w:t>Accertarsi che le domande di accesso al fondo delle isole siano coerenti con il piano strategico dell'isola, note, conosciute e approvate dai suoi vari membri</w:t>
      </w:r>
      <w:r>
        <w:rPr>
          <w:rFonts w:ascii="Cambria" w:hAnsi="Cambria"/>
        </w:rPr>
        <w:t>. Due casi di figura:</w:t>
      </w:r>
    </w:p>
    <w:p w14:paraId="2C79E94F" w14:textId="77777777" w:rsidR="00933013" w:rsidRPr="00AF47A0" w:rsidRDefault="00933013" w:rsidP="00933013">
      <w:pPr>
        <w:jc w:val="both"/>
        <w:rPr>
          <w:rFonts w:ascii="Cambria" w:eastAsia="Times New Roman" w:hAnsi="Cambria" w:cs="Times New Roman"/>
        </w:rPr>
      </w:pPr>
    </w:p>
    <w:p w14:paraId="5BF852B1" w14:textId="50327AAC" w:rsidR="00933013" w:rsidRPr="00AF47A0" w:rsidRDefault="00933013" w:rsidP="00933013">
      <w:pPr>
        <w:pStyle w:val="ListParagraph"/>
        <w:numPr>
          <w:ilvl w:val="0"/>
          <w:numId w:val="7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Il comitato insulare è una persona giuridica e possiede capacità amministrative e di gestione finanziarie necessarie per ricevere delle sovvenzioni. Potrà esso stesso fare le domande di sostegno finanziario per le operazioni pilota tramite il Fondo per le Isole (vedi documento da compilare "</w:t>
      </w:r>
      <w:r w:rsidR="00672246">
        <w:rPr>
          <w:rFonts w:ascii="Cambria" w:hAnsi="Cambria"/>
        </w:rPr>
        <w:t>5.</w:t>
      </w:r>
      <w:bookmarkStart w:id="0" w:name="_GoBack"/>
      <w:bookmarkEnd w:id="0"/>
      <w:r>
        <w:rPr>
          <w:rFonts w:ascii="Cambria" w:hAnsi="Cambria"/>
        </w:rPr>
        <w:t>Domanda di accesso al Fondo").</w:t>
      </w:r>
    </w:p>
    <w:p w14:paraId="608925B8" w14:textId="77777777" w:rsidR="00933013" w:rsidRPr="00AF47A0" w:rsidRDefault="00933013" w:rsidP="00823FCB">
      <w:pPr>
        <w:pStyle w:val="ListParagraph"/>
        <w:numPr>
          <w:ilvl w:val="0"/>
          <w:numId w:val="7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Il comitato insulare non è una persona giuridica e non possiede le necessarie capacità amministrative/di gestione finanziaria: le domande di sovvenzione delle operazioni verranno fatte direttamente da uno dei membri che dispongono delle suddette caratteristiche.</w:t>
      </w:r>
    </w:p>
    <w:p w14:paraId="0878E062" w14:textId="77777777" w:rsidR="001B0BC5" w:rsidRDefault="001B0BC5" w:rsidP="001B0BC5">
      <w:pPr>
        <w:jc w:val="both"/>
        <w:rPr>
          <w:rFonts w:ascii="Cambria" w:eastAsia="Times New Roman" w:hAnsi="Cambria" w:cs="Times New Roman"/>
        </w:rPr>
      </w:pPr>
    </w:p>
    <w:p w14:paraId="2044CF98" w14:textId="77777777" w:rsidR="00E776F7" w:rsidRDefault="00E776F7" w:rsidP="001B0BC5">
      <w:pPr>
        <w:jc w:val="both"/>
        <w:rPr>
          <w:rFonts w:ascii="Cambria" w:eastAsia="Times New Roman" w:hAnsi="Cambria" w:cs="Times New Roman"/>
        </w:rPr>
      </w:pPr>
    </w:p>
    <w:p w14:paraId="0ADCB258" w14:textId="77777777" w:rsidR="00E776F7" w:rsidRDefault="00E776F7" w:rsidP="001B0BC5">
      <w:pPr>
        <w:jc w:val="both"/>
        <w:rPr>
          <w:rFonts w:ascii="Cambria" w:eastAsia="Times New Roman" w:hAnsi="Cambria" w:cs="Times New Roman"/>
        </w:rPr>
      </w:pPr>
    </w:p>
    <w:p w14:paraId="4FB28F51" w14:textId="77777777" w:rsidR="00E776F7" w:rsidRDefault="00E776F7" w:rsidP="001B0BC5">
      <w:pPr>
        <w:jc w:val="both"/>
        <w:rPr>
          <w:rFonts w:ascii="Cambria" w:eastAsia="Times New Roman" w:hAnsi="Cambria" w:cs="Times New Roman"/>
        </w:rPr>
      </w:pPr>
    </w:p>
    <w:p w14:paraId="1030FCDB" w14:textId="77777777" w:rsidR="00E776F7" w:rsidRDefault="00E776F7" w:rsidP="001B0BC5">
      <w:pPr>
        <w:jc w:val="both"/>
        <w:rPr>
          <w:rFonts w:ascii="Cambria" w:eastAsia="Times New Roman" w:hAnsi="Cambria" w:cs="Times New Roman"/>
        </w:rPr>
      </w:pPr>
    </w:p>
    <w:p w14:paraId="42611CA6" w14:textId="77777777" w:rsidR="00E776F7" w:rsidRDefault="00E776F7" w:rsidP="001B0BC5">
      <w:pPr>
        <w:jc w:val="both"/>
        <w:rPr>
          <w:rFonts w:ascii="Cambria" w:eastAsia="Times New Roman" w:hAnsi="Cambria" w:cs="Times New Roman"/>
        </w:rPr>
      </w:pPr>
    </w:p>
    <w:p w14:paraId="2294E3E6" w14:textId="77777777" w:rsidR="00E776F7" w:rsidRPr="00AF47A0" w:rsidRDefault="00E776F7" w:rsidP="001B0BC5">
      <w:pPr>
        <w:jc w:val="both"/>
        <w:rPr>
          <w:rFonts w:ascii="Cambria" w:eastAsia="Times New Roman" w:hAnsi="Cambria" w:cs="Times New Roman"/>
        </w:rPr>
      </w:pPr>
    </w:p>
    <w:p w14:paraId="44F7AEFE" w14:textId="77777777" w:rsidR="001B0BC5" w:rsidRPr="00E776F7" w:rsidRDefault="001B0BC5" w:rsidP="00ED321C">
      <w:pPr>
        <w:pStyle w:val="ListParagraph"/>
        <w:numPr>
          <w:ilvl w:val="1"/>
          <w:numId w:val="3"/>
        </w:numPr>
        <w:ind w:left="709" w:hanging="425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b/>
        </w:rPr>
        <w:t xml:space="preserve">Seguire, indirizzare e partecipare all'organizzazione delle missioni sul campo fatte dai facilitatori, dagli esperti e dei valutatori collegati a </w:t>
      </w:r>
      <w:r>
        <w:rPr>
          <w:rFonts w:ascii="Cambria" w:hAnsi="Cambria"/>
        </w:rPr>
        <w:t>SMILO. I membri del comitato si impegnano gratuitamente, per quanto possibile, a fornire ai facilitatori, ai consulenti e ai valutatori: l'alloggio, le trasferte (via mare e via terra) e il vitto. La durata e il campo di applicazione di tali missioni saranno calibrati d'accordo con la segreteria dell'associazione SMILO.</w:t>
      </w:r>
    </w:p>
    <w:p w14:paraId="6D012834" w14:textId="77777777" w:rsidR="00E776F7" w:rsidRDefault="00E776F7" w:rsidP="00E776F7">
      <w:pPr>
        <w:jc w:val="both"/>
        <w:rPr>
          <w:rFonts w:ascii="Cambria" w:eastAsia="Times New Roman" w:hAnsi="Cambria" w:cs="Times New Roman"/>
        </w:rPr>
      </w:pPr>
    </w:p>
    <w:p w14:paraId="60703C3D" w14:textId="77777777" w:rsidR="00E776F7" w:rsidRPr="00E776F7" w:rsidRDefault="00E776F7" w:rsidP="00E776F7">
      <w:pPr>
        <w:jc w:val="both"/>
        <w:rPr>
          <w:rFonts w:ascii="Cambria" w:eastAsia="Times New Roman" w:hAnsi="Cambria" w:cs="Times New Roman"/>
        </w:rPr>
      </w:pPr>
    </w:p>
    <w:p w14:paraId="4CC3D8FC" w14:textId="77777777" w:rsidR="001B0BC5" w:rsidRPr="00AF47A0" w:rsidRDefault="001B0BC5" w:rsidP="001B0BC5">
      <w:pPr>
        <w:jc w:val="both"/>
        <w:rPr>
          <w:rFonts w:ascii="Cambria" w:eastAsia="Times New Roman" w:hAnsi="Cambria" w:cs="Times New Roman"/>
        </w:rPr>
      </w:pPr>
    </w:p>
    <w:p w14:paraId="106819CF" w14:textId="77777777" w:rsidR="00A140A8" w:rsidRPr="00AF47A0" w:rsidRDefault="00A140A8" w:rsidP="00A140A8">
      <w:pPr>
        <w:pStyle w:val="ListParagraph"/>
        <w:numPr>
          <w:ilvl w:val="1"/>
          <w:numId w:val="3"/>
        </w:numPr>
        <w:ind w:left="709" w:hanging="425"/>
        <w:jc w:val="both"/>
        <w:rPr>
          <w:rFonts w:ascii="Cambria" w:eastAsia="Times New Roman" w:hAnsi="Cambria" w:cs="Times New Roman"/>
          <w:b/>
        </w:rPr>
      </w:pPr>
      <w:r>
        <w:rPr>
          <w:rFonts w:ascii="Cambria" w:hAnsi="Cambria"/>
          <w:b/>
        </w:rPr>
        <w:t xml:space="preserve">Contribuire inoltre attivamente alla vita della rete internazionale SMILO, e potrà per esempio valorizzare le esperienze dei propri membri: </w:t>
      </w:r>
    </w:p>
    <w:p w14:paraId="04B2E103" w14:textId="77777777" w:rsidR="00A140A8" w:rsidRPr="00AF47A0" w:rsidRDefault="00A140A8" w:rsidP="00A140A8">
      <w:pPr>
        <w:pStyle w:val="ListParagraph"/>
        <w:rPr>
          <w:rFonts w:ascii="Cambria" w:eastAsia="Times New Roman" w:hAnsi="Cambria" w:cs="Times New Roman"/>
          <w:b/>
        </w:rPr>
      </w:pPr>
    </w:p>
    <w:p w14:paraId="5D6ED627" w14:textId="77777777" w:rsidR="00A140A8" w:rsidRPr="00AF47A0" w:rsidRDefault="001B0BC5" w:rsidP="00A140A8">
      <w:pPr>
        <w:pStyle w:val="ListParagraph"/>
        <w:numPr>
          <w:ilvl w:val="0"/>
          <w:numId w:val="8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contribuendo alla redazione di schede di buone prassi per la pagina web;</w:t>
      </w:r>
    </w:p>
    <w:p w14:paraId="001A7A80" w14:textId="77777777" w:rsidR="00A140A8" w:rsidRPr="00AF47A0" w:rsidRDefault="001B0BC5" w:rsidP="00A140A8">
      <w:pPr>
        <w:pStyle w:val="ListParagraph"/>
        <w:numPr>
          <w:ilvl w:val="0"/>
          <w:numId w:val="8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contribuendo alla redazione di articoli per la newsletter biennale della rete (Islands Journal), </w:t>
      </w:r>
    </w:p>
    <w:p w14:paraId="12DA3C4C" w14:textId="77777777" w:rsidR="00F126D5" w:rsidRPr="00E776F7" w:rsidRDefault="001B0BC5" w:rsidP="00A140A8">
      <w:pPr>
        <w:pStyle w:val="ListParagraph"/>
        <w:numPr>
          <w:ilvl w:val="0"/>
          <w:numId w:val="8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partecipando all'annuale operazione Celebrate Islands (settimana del 22 maggio). </w:t>
      </w:r>
    </w:p>
    <w:p w14:paraId="5947E123" w14:textId="77777777" w:rsidR="00E776F7" w:rsidRDefault="00E776F7" w:rsidP="00E776F7">
      <w:pPr>
        <w:jc w:val="both"/>
        <w:rPr>
          <w:rFonts w:ascii="Cambria" w:eastAsia="Times New Roman" w:hAnsi="Cambria" w:cs="Times New Roman"/>
        </w:rPr>
      </w:pPr>
    </w:p>
    <w:p w14:paraId="3594E665" w14:textId="77777777" w:rsidR="00E776F7" w:rsidRPr="00E776F7" w:rsidRDefault="00E776F7" w:rsidP="00E776F7">
      <w:pPr>
        <w:jc w:val="both"/>
        <w:rPr>
          <w:rFonts w:ascii="Cambria" w:eastAsia="Times New Roman" w:hAnsi="Cambria" w:cs="Times New Roman"/>
        </w:rPr>
      </w:pPr>
    </w:p>
    <w:p w14:paraId="2C578536" w14:textId="77777777" w:rsidR="00F126D5" w:rsidRPr="00AF47A0" w:rsidRDefault="00F126D5" w:rsidP="00F126D5">
      <w:pPr>
        <w:jc w:val="both"/>
        <w:rPr>
          <w:rFonts w:ascii="Cambria" w:eastAsia="Times New Roman" w:hAnsi="Cambria" w:cs="Times New Roman"/>
          <w:b/>
        </w:rPr>
      </w:pPr>
    </w:p>
    <w:p w14:paraId="349E3E43" w14:textId="77777777" w:rsidR="00A140A8" w:rsidRPr="00AF47A0" w:rsidRDefault="00A140A8" w:rsidP="00F126D5">
      <w:p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b/>
        </w:rPr>
        <w:t xml:space="preserve">2 - </w:t>
      </w:r>
      <w:r>
        <w:rPr>
          <w:rFonts w:ascii="Cambria" w:hAnsi="Cambria"/>
        </w:rPr>
        <w:t xml:space="preserve">Facendo entrare il </w:t>
      </w:r>
      <w:r>
        <w:rPr>
          <w:rFonts w:ascii="Cambria" w:hAnsi="Cambria"/>
          <w:b/>
        </w:rPr>
        <w:t>Comitato Insulare</w:t>
      </w:r>
      <w:r>
        <w:rPr>
          <w:rFonts w:ascii="Cambria" w:hAnsi="Cambria"/>
        </w:rPr>
        <w:t xml:space="preserve"> nel processo SMILO per le piccole isole sostenibili, l'</w:t>
      </w:r>
      <w:r>
        <w:rPr>
          <w:rFonts w:ascii="Cambria" w:hAnsi="Cambria"/>
          <w:b/>
        </w:rPr>
        <w:t>Associazione SMILO</w:t>
      </w:r>
      <w:r>
        <w:rPr>
          <w:rFonts w:ascii="Cambria" w:hAnsi="Cambria"/>
        </w:rPr>
        <w:t>s'impegna in particolare a:</w:t>
      </w:r>
    </w:p>
    <w:p w14:paraId="35C75B6B" w14:textId="77777777" w:rsidR="00A140A8" w:rsidRPr="00AF47A0" w:rsidRDefault="00A140A8" w:rsidP="00A140A8">
      <w:pPr>
        <w:pStyle w:val="ListParagraph"/>
        <w:ind w:left="1440"/>
        <w:jc w:val="both"/>
        <w:rPr>
          <w:rFonts w:ascii="Cambria" w:eastAsia="Times New Roman" w:hAnsi="Cambria" w:cs="Times New Roman"/>
        </w:rPr>
      </w:pPr>
    </w:p>
    <w:p w14:paraId="3C0AF1DC" w14:textId="77777777" w:rsidR="000879E4" w:rsidRPr="00AF47A0" w:rsidRDefault="000879E4" w:rsidP="000879E4">
      <w:pPr>
        <w:ind w:left="720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b/>
        </w:rPr>
        <w:t xml:space="preserve">2.1. Appoggiare il Comitato Insulare </w:t>
      </w:r>
      <w:r>
        <w:rPr>
          <w:rFonts w:ascii="Cambria" w:hAnsi="Cambria"/>
        </w:rPr>
        <w:t>in tutte le fasi del labelling attraverso:</w:t>
      </w:r>
    </w:p>
    <w:p w14:paraId="0AED6489" w14:textId="77777777" w:rsidR="00C50F0C" w:rsidRPr="00AF47A0" w:rsidRDefault="00C50F0C" w:rsidP="000879E4">
      <w:pPr>
        <w:ind w:left="720"/>
        <w:jc w:val="both"/>
        <w:rPr>
          <w:rFonts w:ascii="Cambria" w:eastAsia="Times New Roman" w:hAnsi="Cambria" w:cs="Times New Roman"/>
        </w:rPr>
      </w:pPr>
    </w:p>
    <w:p w14:paraId="5036868E" w14:textId="77777777" w:rsidR="00C50F0C" w:rsidRPr="00AF47A0" w:rsidRDefault="005A0BE9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la nomina di un referente nella segreteria SMILO per tutte le questioni relative al processo SMILO e per il trattamento dei documenti relativi al labelling;</w:t>
      </w:r>
    </w:p>
    <w:p w14:paraId="56D4C48F" w14:textId="21583693" w:rsidR="00C50F0C" w:rsidRPr="00AF47A0" w:rsidRDefault="00D05160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la nomina, caso per caso, di un facilitatore SMILO (vedi documento "</w:t>
      </w:r>
      <w:r w:rsidR="00672246">
        <w:rPr>
          <w:rFonts w:ascii="Cambria" w:hAnsi="Cambria"/>
        </w:rPr>
        <w:t xml:space="preserve">E. </w:t>
      </w:r>
      <w:r>
        <w:rPr>
          <w:rFonts w:ascii="Cambria" w:hAnsi="Cambria"/>
        </w:rPr>
        <w:t>Road map facilitatore");</w:t>
      </w:r>
    </w:p>
    <w:p w14:paraId="3B858D06" w14:textId="77777777" w:rsidR="00C50F0C" w:rsidRPr="00AF47A0" w:rsidRDefault="00D05160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il ricorso a uno o più consulenti settoriali per rispondere ad una o più sfide prioritarie dell'isola;</w:t>
      </w:r>
    </w:p>
    <w:p w14:paraId="0D7FE850" w14:textId="0A155E5F" w:rsidR="00C50F0C" w:rsidRPr="00AF47A0" w:rsidRDefault="00AF47A0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l'accesso al fondo per le isole che consente di finanziare delle operazioni per il raggiungimento di uno o più obiettivi prioritari</w:t>
      </w:r>
      <w:r w:rsidR="00811C1E">
        <w:rPr>
          <w:rFonts w:ascii="Cambria" w:hAnsi="Cambria"/>
        </w:rPr>
        <w:t xml:space="preserve">, </w:t>
      </w:r>
      <w:r w:rsidR="00811C1E" w:rsidRPr="00811C1E">
        <w:rPr>
          <w:rFonts w:ascii="Cambria" w:hAnsi="Cambria"/>
        </w:rPr>
        <w:t>entro i limiti dei fondi disponibili</w:t>
      </w:r>
      <w:r>
        <w:rPr>
          <w:rFonts w:ascii="Cambria" w:hAnsi="Cambria"/>
        </w:rPr>
        <w:t>;</w:t>
      </w:r>
    </w:p>
    <w:p w14:paraId="7F000353" w14:textId="77777777" w:rsidR="00C50F0C" w:rsidRPr="00AF47A0" w:rsidRDefault="00126290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il ricorso a valutatori per la valutazione intermedia e quella finale;</w:t>
      </w:r>
    </w:p>
    <w:p w14:paraId="3E8C852F" w14:textId="77777777" w:rsidR="009907E4" w:rsidRPr="00E776F7" w:rsidRDefault="009907E4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l'implicazione del Consiglio di amministrazione dell'associazione SMILO per la concessione del label;</w:t>
      </w:r>
    </w:p>
    <w:p w14:paraId="2FDE23A2" w14:textId="77777777" w:rsidR="00E776F7" w:rsidRDefault="00E776F7" w:rsidP="00E776F7">
      <w:pPr>
        <w:jc w:val="both"/>
        <w:rPr>
          <w:rFonts w:ascii="Cambria" w:eastAsia="Times New Roman" w:hAnsi="Cambria" w:cs="Times New Roman"/>
        </w:rPr>
      </w:pPr>
    </w:p>
    <w:p w14:paraId="7809C33B" w14:textId="77777777" w:rsidR="00E776F7" w:rsidRDefault="00E776F7" w:rsidP="00E776F7">
      <w:pPr>
        <w:jc w:val="both"/>
        <w:rPr>
          <w:rFonts w:ascii="Cambria" w:eastAsia="Times New Roman" w:hAnsi="Cambria" w:cs="Times New Roman"/>
        </w:rPr>
      </w:pPr>
    </w:p>
    <w:p w14:paraId="2993B648" w14:textId="77777777" w:rsidR="00E776F7" w:rsidRDefault="00E776F7" w:rsidP="00E776F7">
      <w:pPr>
        <w:jc w:val="both"/>
        <w:rPr>
          <w:rFonts w:ascii="Cambria" w:eastAsia="Times New Roman" w:hAnsi="Cambria" w:cs="Times New Roman"/>
        </w:rPr>
      </w:pPr>
    </w:p>
    <w:p w14:paraId="22C4A7C6" w14:textId="77777777" w:rsidR="00E776F7" w:rsidRDefault="00E776F7" w:rsidP="00E776F7">
      <w:pPr>
        <w:jc w:val="both"/>
        <w:rPr>
          <w:rFonts w:ascii="Cambria" w:eastAsia="Times New Roman" w:hAnsi="Cambria" w:cs="Times New Roman"/>
        </w:rPr>
      </w:pPr>
    </w:p>
    <w:p w14:paraId="6D651292" w14:textId="77777777" w:rsidR="00E776F7" w:rsidRDefault="00E776F7" w:rsidP="00E776F7">
      <w:pPr>
        <w:jc w:val="both"/>
        <w:rPr>
          <w:rFonts w:ascii="Cambria" w:eastAsia="Times New Roman" w:hAnsi="Cambria" w:cs="Times New Roman"/>
        </w:rPr>
      </w:pPr>
    </w:p>
    <w:p w14:paraId="59865B5B" w14:textId="77777777" w:rsidR="00E776F7" w:rsidRPr="00E776F7" w:rsidRDefault="00E776F7" w:rsidP="00E776F7">
      <w:pPr>
        <w:jc w:val="both"/>
        <w:rPr>
          <w:rFonts w:ascii="Cambria" w:eastAsia="Times New Roman" w:hAnsi="Cambria" w:cs="Times New Roman"/>
        </w:rPr>
      </w:pPr>
    </w:p>
    <w:p w14:paraId="126B96B1" w14:textId="77777777" w:rsidR="00F5237E" w:rsidRPr="00AF47A0" w:rsidRDefault="00F5237E" w:rsidP="000879E4">
      <w:pPr>
        <w:ind w:left="720"/>
        <w:jc w:val="both"/>
        <w:rPr>
          <w:rFonts w:ascii="Cambria" w:eastAsia="Times New Roman" w:hAnsi="Cambria" w:cs="Times New Roman"/>
        </w:rPr>
      </w:pPr>
    </w:p>
    <w:p w14:paraId="4480B59B" w14:textId="77777777" w:rsidR="00F5237E" w:rsidRPr="00AF47A0" w:rsidRDefault="00F5237E" w:rsidP="000879E4">
      <w:pPr>
        <w:ind w:left="720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b/>
        </w:rPr>
        <w:t>2.2. Facilitare gli scambi di know-how e di esperienze</w:t>
      </w:r>
      <w:r>
        <w:rPr>
          <w:rFonts w:ascii="Cambria" w:hAnsi="Cambria"/>
        </w:rPr>
        <w:t xml:space="preserve"> tra le isole facenti parte della rete:</w:t>
      </w:r>
    </w:p>
    <w:p w14:paraId="18C3C2B8" w14:textId="77777777" w:rsidR="00C50F0C" w:rsidRPr="00AF47A0" w:rsidRDefault="00C50F0C" w:rsidP="000879E4">
      <w:pPr>
        <w:ind w:left="720"/>
        <w:jc w:val="both"/>
        <w:rPr>
          <w:rFonts w:ascii="Cambria" w:eastAsia="Times New Roman" w:hAnsi="Cambria" w:cs="Times New Roman"/>
        </w:rPr>
      </w:pPr>
    </w:p>
    <w:p w14:paraId="2911C44B" w14:textId="77777777" w:rsidR="00F5237E" w:rsidRPr="00AF47A0" w:rsidRDefault="00F5237E" w:rsidP="00C50F0C">
      <w:pPr>
        <w:pStyle w:val="ListParagraph"/>
        <w:numPr>
          <w:ilvl w:val="0"/>
          <w:numId w:val="13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valorizzando le buone prassi dell'isola fornite dal Comitato Insulare sul sito web SMILO;</w:t>
      </w:r>
    </w:p>
    <w:p w14:paraId="29A4349C" w14:textId="77777777" w:rsidR="00C50F0C" w:rsidRPr="00AF47A0" w:rsidRDefault="00B23F90" w:rsidP="00C50F0C">
      <w:pPr>
        <w:pStyle w:val="ListParagraph"/>
        <w:numPr>
          <w:ilvl w:val="0"/>
          <w:numId w:val="13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valorizzando le notizie sull'isola fornite dal Comitato Insulare sull'Island Journal e sui vari supporti digitali del programma SMILO;</w:t>
      </w:r>
    </w:p>
    <w:p w14:paraId="1B830377" w14:textId="77777777" w:rsidR="00C50F0C" w:rsidRPr="00AF47A0" w:rsidRDefault="003A21BA" w:rsidP="00C50F0C">
      <w:pPr>
        <w:pStyle w:val="ListParagraph"/>
        <w:numPr>
          <w:ilvl w:val="0"/>
          <w:numId w:val="13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valorizzando le iniziative dell'isola durante l'operazione Celebrate Islands sul sito web e sulla pagina Facebook di SMILO; </w:t>
      </w:r>
    </w:p>
    <w:p w14:paraId="0C28A7F4" w14:textId="77777777" w:rsidR="007B128A" w:rsidRPr="00AF47A0" w:rsidRDefault="007B128A" w:rsidP="00C50F0C">
      <w:pPr>
        <w:pStyle w:val="ListParagraph"/>
        <w:numPr>
          <w:ilvl w:val="0"/>
          <w:numId w:val="13"/>
        </w:num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organizzando e invitando un membro del Comitato Insulare alle conferenze annuali SMILO.</w:t>
      </w:r>
    </w:p>
    <w:p w14:paraId="0EBFE634" w14:textId="77777777" w:rsidR="00BC2EEB" w:rsidRPr="00AF47A0" w:rsidRDefault="00BC2EEB" w:rsidP="005366D8">
      <w:pPr>
        <w:rPr>
          <w:rFonts w:ascii="Cambria" w:hAnsi="Cambria"/>
        </w:rPr>
      </w:pPr>
    </w:p>
    <w:p w14:paraId="72EF12F5" w14:textId="77777777" w:rsidR="00232406" w:rsidRPr="00AF47A0" w:rsidRDefault="00232406" w:rsidP="005366D8">
      <w:pPr>
        <w:rPr>
          <w:rFonts w:ascii="Cambria" w:hAnsi="Cambria"/>
        </w:rPr>
      </w:pPr>
    </w:p>
    <w:p w14:paraId="58B73870" w14:textId="77777777" w:rsidR="00232406" w:rsidRPr="00AF47A0" w:rsidRDefault="00232406" w:rsidP="005366D8">
      <w:pPr>
        <w:rPr>
          <w:rFonts w:ascii="Cambria" w:hAnsi="Cambria"/>
        </w:rPr>
      </w:pPr>
    </w:p>
    <w:p w14:paraId="07FD0F36" w14:textId="77777777" w:rsidR="00232406" w:rsidRPr="00AF47A0" w:rsidRDefault="00232406" w:rsidP="00232406">
      <w:pPr>
        <w:rPr>
          <w:rFonts w:ascii="Cambria" w:hAnsi="Cambria"/>
        </w:rPr>
      </w:pPr>
      <w:r>
        <w:rPr>
          <w:rFonts w:ascii="Cambria" w:hAnsi="Cambria"/>
        </w:rPr>
        <w:t>Rappresentante del Comitato Insulare                            Presidente dell'Associazione SMILO</w:t>
      </w:r>
    </w:p>
    <w:p w14:paraId="123D3B06" w14:textId="77777777" w:rsidR="00232406" w:rsidRPr="00AF47A0" w:rsidRDefault="00232406" w:rsidP="00232406">
      <w:pPr>
        <w:rPr>
          <w:rFonts w:ascii="Cambria" w:hAnsi="Cambria"/>
        </w:rPr>
      </w:pPr>
      <w:r>
        <w:rPr>
          <w:rFonts w:ascii="Cambria" w:hAnsi="Cambria"/>
        </w:rPr>
        <w:t xml:space="preserve">dell'isola … </w:t>
      </w:r>
    </w:p>
    <w:p w14:paraId="520E15B1" w14:textId="77777777" w:rsidR="00232406" w:rsidRPr="00AF47A0" w:rsidRDefault="00232406" w:rsidP="005366D8">
      <w:pPr>
        <w:rPr>
          <w:rFonts w:ascii="Cambria" w:hAnsi="Cambria"/>
        </w:rPr>
      </w:pPr>
    </w:p>
    <w:p w14:paraId="01631034" w14:textId="77777777" w:rsidR="00232406" w:rsidRPr="00AF47A0" w:rsidRDefault="00232406" w:rsidP="005366D8">
      <w:pPr>
        <w:rPr>
          <w:rFonts w:ascii="Cambria" w:hAnsi="Cambria"/>
        </w:rPr>
      </w:pPr>
    </w:p>
    <w:p w14:paraId="507159C1" w14:textId="77777777" w:rsidR="00232406" w:rsidRPr="00AF47A0" w:rsidRDefault="00232406" w:rsidP="00232406">
      <w:pPr>
        <w:rPr>
          <w:rFonts w:ascii="Cambria" w:hAnsi="Cambria"/>
        </w:rPr>
      </w:pPr>
      <w:r>
        <w:rPr>
          <w:rFonts w:ascii="Cambria" w:hAnsi="Cambria"/>
        </w:rPr>
        <w:t>Cognome Nome                                                                                                         Cognome Nome</w:t>
      </w:r>
    </w:p>
    <w:p w14:paraId="278D2A2A" w14:textId="77777777" w:rsidR="00232406" w:rsidRPr="00AF47A0" w:rsidRDefault="00232406" w:rsidP="005366D8">
      <w:pPr>
        <w:rPr>
          <w:rFonts w:ascii="Cambria" w:hAnsi="Cambria"/>
        </w:rPr>
      </w:pPr>
    </w:p>
    <w:p w14:paraId="6D976585" w14:textId="77777777" w:rsidR="00232406" w:rsidRPr="00AF47A0" w:rsidRDefault="00232406" w:rsidP="005366D8">
      <w:pPr>
        <w:rPr>
          <w:rFonts w:ascii="Cambria" w:hAnsi="Cambria"/>
        </w:rPr>
      </w:pPr>
    </w:p>
    <w:p w14:paraId="641E9E78" w14:textId="77777777" w:rsidR="00232406" w:rsidRPr="00AF47A0" w:rsidRDefault="00232406" w:rsidP="00232406">
      <w:pPr>
        <w:rPr>
          <w:rFonts w:ascii="Cambria" w:hAnsi="Cambria"/>
        </w:rPr>
      </w:pPr>
      <w:r>
        <w:rPr>
          <w:rFonts w:ascii="Cambria" w:hAnsi="Cambria"/>
        </w:rPr>
        <w:t>Firma                                                                                                                      Firma</w:t>
      </w:r>
    </w:p>
    <w:p w14:paraId="05B244E1" w14:textId="77777777" w:rsidR="00232406" w:rsidRPr="00AF47A0" w:rsidRDefault="00232406" w:rsidP="005366D8">
      <w:pPr>
        <w:rPr>
          <w:rFonts w:ascii="Cambria" w:hAnsi="Cambria"/>
        </w:rPr>
      </w:pPr>
    </w:p>
    <w:p w14:paraId="230912B4" w14:textId="77777777" w:rsidR="00232406" w:rsidRPr="00AF47A0" w:rsidRDefault="00232406" w:rsidP="005366D8">
      <w:pPr>
        <w:rPr>
          <w:rFonts w:ascii="Cambria" w:hAnsi="Cambria"/>
        </w:rPr>
      </w:pPr>
    </w:p>
    <w:p w14:paraId="2E1F4840" w14:textId="77777777" w:rsidR="00232406" w:rsidRPr="00AF47A0" w:rsidRDefault="00232406" w:rsidP="005366D8">
      <w:pPr>
        <w:rPr>
          <w:rFonts w:ascii="Cambria" w:hAnsi="Cambria"/>
        </w:rPr>
      </w:pPr>
    </w:p>
    <w:p w14:paraId="01239652" w14:textId="77777777" w:rsidR="00232406" w:rsidRPr="00AF47A0" w:rsidRDefault="00232406" w:rsidP="005366D8">
      <w:pPr>
        <w:rPr>
          <w:rFonts w:ascii="Cambria" w:hAnsi="Cambria"/>
        </w:rPr>
      </w:pPr>
    </w:p>
    <w:p w14:paraId="4D4A7DD0" w14:textId="77777777" w:rsidR="00232406" w:rsidRPr="00AF47A0" w:rsidRDefault="00232406" w:rsidP="005366D8">
      <w:pPr>
        <w:rPr>
          <w:rFonts w:ascii="Cambria" w:hAnsi="Cambria"/>
        </w:rPr>
      </w:pPr>
    </w:p>
    <w:p w14:paraId="3DC96CFB" w14:textId="77777777" w:rsidR="00232406" w:rsidRPr="00AF47A0" w:rsidRDefault="00232406" w:rsidP="005366D8">
      <w:pPr>
        <w:rPr>
          <w:rFonts w:ascii="Cambria" w:hAnsi="Cambria"/>
        </w:rPr>
      </w:pPr>
    </w:p>
    <w:p w14:paraId="7366A502" w14:textId="77777777" w:rsidR="00232406" w:rsidRPr="00AF47A0" w:rsidRDefault="00232406" w:rsidP="005366D8">
      <w:pPr>
        <w:rPr>
          <w:rFonts w:ascii="Cambria" w:hAnsi="Cambria"/>
        </w:rPr>
      </w:pPr>
    </w:p>
    <w:p w14:paraId="43D53709" w14:textId="77777777" w:rsidR="00232406" w:rsidRPr="00AF47A0" w:rsidRDefault="00232406" w:rsidP="005366D8">
      <w:pPr>
        <w:rPr>
          <w:rFonts w:ascii="Cambria" w:hAnsi="Cambria"/>
        </w:rPr>
      </w:pPr>
    </w:p>
    <w:sectPr w:rsidR="00232406" w:rsidRPr="00AF47A0" w:rsidSect="008B5A6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663771" w15:done="0"/>
  <w15:commentEx w15:paraId="627723F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5DE51" w14:textId="77777777" w:rsidR="009A1841" w:rsidRDefault="009A1841" w:rsidP="005C56A2">
      <w:r>
        <w:separator/>
      </w:r>
    </w:p>
  </w:endnote>
  <w:endnote w:type="continuationSeparator" w:id="0">
    <w:p w14:paraId="4F002F07" w14:textId="77777777" w:rsidR="009A1841" w:rsidRDefault="009A1841" w:rsidP="005C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D311B" w14:textId="77777777" w:rsidR="009A1841" w:rsidRDefault="009A1841" w:rsidP="005C56A2">
      <w:r>
        <w:separator/>
      </w:r>
    </w:p>
  </w:footnote>
  <w:footnote w:type="continuationSeparator" w:id="0">
    <w:p w14:paraId="33BCF87C" w14:textId="77777777" w:rsidR="009A1841" w:rsidRDefault="009A1841" w:rsidP="005C56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6E5BE4" w14:textId="77777777" w:rsidR="00D41196" w:rsidRDefault="00672246">
    <w:pPr>
      <w:pStyle w:val="Header"/>
    </w:pPr>
    <w:r>
      <w:pict w14:anchorId="10B81DA6"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2049" type="#_x0000_t202" style="position:absolute;margin-left:336.45pt;margin-top:-.2pt;width:142.2pt;height:27.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" fillcolor="#4f81bd [3204]" strokecolor="#f2f2f2 [3041]" strokeweight="3pt">
          <v:shadow on="t" color="#243f60 [1604]" opacity=".5" offset="1pt"/>
          <v:textbox>
            <w:txbxContent>
              <w:p w14:paraId="5CD03D99" w14:textId="77777777" w:rsidR="00D41196" w:rsidRPr="00525DDE" w:rsidRDefault="00D41196">
                <w:pPr>
                  <w:rPr>
                    <w:b/>
                    <w:color w:val="F2F2F2" w:themeColor="background1" w:themeShade="F2"/>
                    <w:sz w:val="32"/>
                  </w:rPr>
                </w:pPr>
                <w:r>
                  <w:rPr>
                    <w:b/>
                    <w:color w:val="F2F2F2" w:themeColor="background1" w:themeShade="F2"/>
                    <w:sz w:val="32"/>
                  </w:rPr>
                  <w:t>Logo del partner</w:t>
                </w:r>
              </w:p>
            </w:txbxContent>
          </v:textbox>
        </v:shape>
      </w:pict>
    </w:r>
    <w:r w:rsidR="00D41196">
      <w:rPr>
        <w:noProof/>
        <w:lang w:val="en-US"/>
      </w:rPr>
      <w:drawing>
        <wp:inline distT="0" distB="0" distL="0" distR="0" wp14:anchorId="0256227B" wp14:editId="3D756C80">
          <wp:extent cx="1477108" cy="350622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54" cy="35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81683" w14:textId="77777777" w:rsidR="00D41196" w:rsidRDefault="00D411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95A"/>
    <w:multiLevelType w:val="hybridMultilevel"/>
    <w:tmpl w:val="3DDA1EE4"/>
    <w:lvl w:ilvl="0" w:tplc="7ED4FDCC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41F2E"/>
    <w:multiLevelType w:val="hybridMultilevel"/>
    <w:tmpl w:val="A43AE1D2"/>
    <w:lvl w:ilvl="0" w:tplc="487052A0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80B62"/>
    <w:multiLevelType w:val="multilevel"/>
    <w:tmpl w:val="1F92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E592DB1"/>
    <w:multiLevelType w:val="multilevel"/>
    <w:tmpl w:val="27625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47B40BDA"/>
    <w:multiLevelType w:val="multilevel"/>
    <w:tmpl w:val="A7922B1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3702AE4"/>
    <w:multiLevelType w:val="hybridMultilevel"/>
    <w:tmpl w:val="E3249D1C"/>
    <w:lvl w:ilvl="0" w:tplc="9EA4A5E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A30E0"/>
    <w:multiLevelType w:val="hybridMultilevel"/>
    <w:tmpl w:val="70BC5546"/>
    <w:lvl w:ilvl="0" w:tplc="493E257E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3A4B2E"/>
    <w:multiLevelType w:val="hybridMultilevel"/>
    <w:tmpl w:val="92E2584A"/>
    <w:lvl w:ilvl="0" w:tplc="628AC4E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B4E9E"/>
    <w:multiLevelType w:val="hybridMultilevel"/>
    <w:tmpl w:val="83FE0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36F2B"/>
    <w:multiLevelType w:val="hybridMultilevel"/>
    <w:tmpl w:val="14F09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578CE"/>
    <w:multiLevelType w:val="hybridMultilevel"/>
    <w:tmpl w:val="116A74D6"/>
    <w:lvl w:ilvl="0" w:tplc="F54897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1546E"/>
    <w:multiLevelType w:val="multilevel"/>
    <w:tmpl w:val="1F92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F024C9C"/>
    <w:multiLevelType w:val="hybridMultilevel"/>
    <w:tmpl w:val="D8F4B64A"/>
    <w:lvl w:ilvl="0" w:tplc="2376D1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éphane Ledoux">
    <w15:presenceInfo w15:providerId="Windows Live" w15:userId="1e3260949b707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1FC"/>
    <w:rsid w:val="000043B6"/>
    <w:rsid w:val="0000453A"/>
    <w:rsid w:val="00020D13"/>
    <w:rsid w:val="00021439"/>
    <w:rsid w:val="00040E3C"/>
    <w:rsid w:val="00064C8D"/>
    <w:rsid w:val="0007763B"/>
    <w:rsid w:val="000879E4"/>
    <w:rsid w:val="000E3C3B"/>
    <w:rsid w:val="000F4601"/>
    <w:rsid w:val="000F52FF"/>
    <w:rsid w:val="000F5896"/>
    <w:rsid w:val="000F58B8"/>
    <w:rsid w:val="001014F9"/>
    <w:rsid w:val="00103AE8"/>
    <w:rsid w:val="001223FA"/>
    <w:rsid w:val="00126290"/>
    <w:rsid w:val="001363DE"/>
    <w:rsid w:val="00140AD3"/>
    <w:rsid w:val="00153B94"/>
    <w:rsid w:val="001A1BD8"/>
    <w:rsid w:val="001A32C3"/>
    <w:rsid w:val="001B0BC5"/>
    <w:rsid w:val="001B7B93"/>
    <w:rsid w:val="001D20FE"/>
    <w:rsid w:val="00231E1D"/>
    <w:rsid w:val="00232406"/>
    <w:rsid w:val="002B0297"/>
    <w:rsid w:val="002C270E"/>
    <w:rsid w:val="002E3F76"/>
    <w:rsid w:val="00305F68"/>
    <w:rsid w:val="00333F5F"/>
    <w:rsid w:val="00335A10"/>
    <w:rsid w:val="00361DD5"/>
    <w:rsid w:val="00367358"/>
    <w:rsid w:val="00386C19"/>
    <w:rsid w:val="003A21BA"/>
    <w:rsid w:val="003A3AE8"/>
    <w:rsid w:val="004136F2"/>
    <w:rsid w:val="00434958"/>
    <w:rsid w:val="004354D4"/>
    <w:rsid w:val="00455F76"/>
    <w:rsid w:val="004679D0"/>
    <w:rsid w:val="004D1726"/>
    <w:rsid w:val="004E5DA0"/>
    <w:rsid w:val="004E664D"/>
    <w:rsid w:val="00525DDE"/>
    <w:rsid w:val="005266BE"/>
    <w:rsid w:val="00533A46"/>
    <w:rsid w:val="00534132"/>
    <w:rsid w:val="00536331"/>
    <w:rsid w:val="005366D8"/>
    <w:rsid w:val="00544089"/>
    <w:rsid w:val="00553188"/>
    <w:rsid w:val="005715B3"/>
    <w:rsid w:val="005772FA"/>
    <w:rsid w:val="00596A42"/>
    <w:rsid w:val="005A0BE9"/>
    <w:rsid w:val="005A1991"/>
    <w:rsid w:val="005A24CA"/>
    <w:rsid w:val="005A7780"/>
    <w:rsid w:val="005C56A2"/>
    <w:rsid w:val="005C5D11"/>
    <w:rsid w:val="005E1D40"/>
    <w:rsid w:val="005E44EB"/>
    <w:rsid w:val="00634B2E"/>
    <w:rsid w:val="00643722"/>
    <w:rsid w:val="006463E7"/>
    <w:rsid w:val="00650766"/>
    <w:rsid w:val="00672246"/>
    <w:rsid w:val="00693CAE"/>
    <w:rsid w:val="006A3458"/>
    <w:rsid w:val="006B119D"/>
    <w:rsid w:val="006C216A"/>
    <w:rsid w:val="006E62E6"/>
    <w:rsid w:val="006F1D8E"/>
    <w:rsid w:val="006F5AFA"/>
    <w:rsid w:val="006F706E"/>
    <w:rsid w:val="00706A61"/>
    <w:rsid w:val="00743F43"/>
    <w:rsid w:val="00746890"/>
    <w:rsid w:val="007563E2"/>
    <w:rsid w:val="007A56F1"/>
    <w:rsid w:val="007B128A"/>
    <w:rsid w:val="007B631A"/>
    <w:rsid w:val="007D04AB"/>
    <w:rsid w:val="007D51FC"/>
    <w:rsid w:val="007E02E6"/>
    <w:rsid w:val="007E2531"/>
    <w:rsid w:val="00811C1E"/>
    <w:rsid w:val="00823FCB"/>
    <w:rsid w:val="00825144"/>
    <w:rsid w:val="00851389"/>
    <w:rsid w:val="008557DC"/>
    <w:rsid w:val="008726D6"/>
    <w:rsid w:val="0087440E"/>
    <w:rsid w:val="0088482B"/>
    <w:rsid w:val="00891A13"/>
    <w:rsid w:val="008B5A68"/>
    <w:rsid w:val="008C6DF2"/>
    <w:rsid w:val="008D1E71"/>
    <w:rsid w:val="008E38AE"/>
    <w:rsid w:val="008F60F9"/>
    <w:rsid w:val="0091344E"/>
    <w:rsid w:val="00915D7A"/>
    <w:rsid w:val="009206C4"/>
    <w:rsid w:val="00933013"/>
    <w:rsid w:val="00934262"/>
    <w:rsid w:val="00962460"/>
    <w:rsid w:val="00987443"/>
    <w:rsid w:val="009907E4"/>
    <w:rsid w:val="009A1841"/>
    <w:rsid w:val="009F7B42"/>
    <w:rsid w:val="00A10BBB"/>
    <w:rsid w:val="00A140A8"/>
    <w:rsid w:val="00A9482D"/>
    <w:rsid w:val="00AB0AAD"/>
    <w:rsid w:val="00AB720B"/>
    <w:rsid w:val="00AF47A0"/>
    <w:rsid w:val="00B00D04"/>
    <w:rsid w:val="00B118E1"/>
    <w:rsid w:val="00B209A0"/>
    <w:rsid w:val="00B23F90"/>
    <w:rsid w:val="00B45073"/>
    <w:rsid w:val="00B5069C"/>
    <w:rsid w:val="00BB45DF"/>
    <w:rsid w:val="00BC2EEB"/>
    <w:rsid w:val="00BD325E"/>
    <w:rsid w:val="00BE228D"/>
    <w:rsid w:val="00BF1FAE"/>
    <w:rsid w:val="00C06335"/>
    <w:rsid w:val="00C25BF5"/>
    <w:rsid w:val="00C50F0C"/>
    <w:rsid w:val="00C51E1B"/>
    <w:rsid w:val="00C5313E"/>
    <w:rsid w:val="00C70BAA"/>
    <w:rsid w:val="00CA018F"/>
    <w:rsid w:val="00CA5107"/>
    <w:rsid w:val="00CA69CE"/>
    <w:rsid w:val="00CB2444"/>
    <w:rsid w:val="00CC6825"/>
    <w:rsid w:val="00CD6852"/>
    <w:rsid w:val="00CE0824"/>
    <w:rsid w:val="00D05160"/>
    <w:rsid w:val="00D33DEE"/>
    <w:rsid w:val="00D41196"/>
    <w:rsid w:val="00D46F31"/>
    <w:rsid w:val="00D561E2"/>
    <w:rsid w:val="00D72603"/>
    <w:rsid w:val="00DB6FCB"/>
    <w:rsid w:val="00DC02F1"/>
    <w:rsid w:val="00DE2153"/>
    <w:rsid w:val="00DE3675"/>
    <w:rsid w:val="00DF0E66"/>
    <w:rsid w:val="00E01491"/>
    <w:rsid w:val="00E05007"/>
    <w:rsid w:val="00E06B75"/>
    <w:rsid w:val="00E34F12"/>
    <w:rsid w:val="00E42CB1"/>
    <w:rsid w:val="00E776F7"/>
    <w:rsid w:val="00EA4C88"/>
    <w:rsid w:val="00EB052B"/>
    <w:rsid w:val="00ED321C"/>
    <w:rsid w:val="00ED5795"/>
    <w:rsid w:val="00F126D5"/>
    <w:rsid w:val="00F3360A"/>
    <w:rsid w:val="00F3570F"/>
    <w:rsid w:val="00F4042A"/>
    <w:rsid w:val="00F5237E"/>
    <w:rsid w:val="00F8352B"/>
    <w:rsid w:val="00FA041B"/>
    <w:rsid w:val="00FA044E"/>
    <w:rsid w:val="00FD1FEF"/>
    <w:rsid w:val="00FE3FF0"/>
    <w:rsid w:val="00FF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0339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D51FC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D51FC"/>
    <w:rPr>
      <w:rFonts w:ascii="Arial" w:eastAsia="Times New Roman" w:hAnsi="Arial" w:cs="Times New Roman"/>
      <w:sz w:val="22"/>
      <w:szCs w:val="20"/>
      <w:lang w:val="it-IT" w:eastAsia="ar-SA"/>
    </w:rPr>
  </w:style>
  <w:style w:type="paragraph" w:styleId="Title">
    <w:name w:val="Title"/>
    <w:basedOn w:val="Normal"/>
    <w:next w:val="Subtitle"/>
    <w:link w:val="TitleChar"/>
    <w:qFormat/>
    <w:rsid w:val="007D51FC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D51FC"/>
    <w:rPr>
      <w:rFonts w:ascii="Times New Roman" w:eastAsia="Times New Roman" w:hAnsi="Times New Roman" w:cs="Times New Roman"/>
      <w:b/>
      <w:sz w:val="36"/>
      <w:szCs w:val="20"/>
      <w:lang w:val="it-IT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51FC"/>
    <w:rPr>
      <w:rFonts w:asciiTheme="majorHAnsi" w:eastAsiaTheme="majorEastAsia" w:hAnsiTheme="majorHAnsi" w:cstheme="majorBidi"/>
      <w:i/>
      <w:iCs/>
      <w:color w:val="4F81BD" w:themeColor="accent1"/>
      <w:spacing w:val="15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2"/>
    <w:rPr>
      <w:rFonts w:ascii="Lucida Grande" w:hAnsi="Lucida Grande" w:cs="Lucida Grande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EB052B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C56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A2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C5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A2"/>
    <w:rPr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0F58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B8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B8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1B0B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D51FC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D51FC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7D51FC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D51FC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51FC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2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EB052B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C56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A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C5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A2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F58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B8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B8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1B0BC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925</Words>
  <Characters>5279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cdl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43</cp:revision>
  <dcterms:created xsi:type="dcterms:W3CDTF">2017-06-21T19:17:00Z</dcterms:created>
  <dcterms:modified xsi:type="dcterms:W3CDTF">2017-09-28T08:12:00Z</dcterms:modified>
</cp:coreProperties>
</file>