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2C71" w14:textId="77777777" w:rsidR="00991C2F" w:rsidRDefault="00991C2F" w:rsidP="00D36451">
      <w:pPr>
        <w:jc w:val="center"/>
        <w:rPr>
          <w:b/>
          <w:sz w:val="28"/>
          <w:szCs w:val="28"/>
        </w:rPr>
      </w:pPr>
    </w:p>
    <w:p w14:paraId="5A0014BB" w14:textId="77777777" w:rsidR="007416D8" w:rsidRDefault="007416D8" w:rsidP="00D36451">
      <w:pPr>
        <w:jc w:val="center"/>
        <w:rPr>
          <w:b/>
          <w:sz w:val="28"/>
          <w:szCs w:val="28"/>
        </w:rPr>
      </w:pPr>
    </w:p>
    <w:p w14:paraId="1786C292" w14:textId="7F9BBAC9" w:rsidR="00D36451" w:rsidRPr="00585ECE" w:rsidRDefault="007416D8" w:rsidP="00991C2F">
      <w:pPr>
        <w:pStyle w:val="Title"/>
        <w:rPr>
          <w:rFonts w:asciiTheme="minorHAnsi" w:hAnsiTheme="minorHAnsi"/>
          <w:color w:val="215868" w:themeColor="accent5" w:themeShade="80"/>
        </w:rPr>
      </w:pPr>
      <w:r w:rsidRPr="00585ECE">
        <w:rPr>
          <w:rFonts w:asciiTheme="minorHAnsi" w:hAnsiTheme="minorHAnsi"/>
          <w:color w:val="215868" w:themeColor="accent5" w:themeShade="80"/>
        </w:rPr>
        <w:t>DEMANDE D’ACCES AU FONDS POUR LES ILES</w:t>
      </w:r>
    </w:p>
    <w:p w14:paraId="27E31483" w14:textId="5BEFCE68" w:rsidR="000829F9" w:rsidRPr="00ED6200" w:rsidRDefault="00CB5F3C" w:rsidP="000829F9">
      <w:pPr>
        <w:pStyle w:val="Subtitle"/>
        <w:rPr>
          <w:rFonts w:asciiTheme="minorHAnsi" w:hAnsiTheme="minorHAnsi"/>
          <w:i w:val="0"/>
          <w:color w:val="auto"/>
        </w:rPr>
      </w:pPr>
      <w:r w:rsidRPr="00ED6200">
        <w:rPr>
          <w:rFonts w:asciiTheme="minorHAnsi" w:hAnsiTheme="minorHAnsi"/>
          <w:i w:val="0"/>
          <w:color w:val="auto"/>
        </w:rPr>
        <w:t xml:space="preserve">Pour vous aider à renseigner la demande, consultez le document «  </w:t>
      </w:r>
      <w:r w:rsidR="00C44B3B">
        <w:rPr>
          <w:rFonts w:asciiTheme="minorHAnsi" w:hAnsiTheme="minorHAnsi"/>
          <w:i w:val="0"/>
          <w:color w:val="auto"/>
        </w:rPr>
        <w:t>D.</w:t>
      </w:r>
      <w:bookmarkStart w:id="0" w:name="_GoBack"/>
      <w:bookmarkEnd w:id="0"/>
      <w:r w:rsidRPr="00ED6200">
        <w:rPr>
          <w:rFonts w:asciiTheme="minorHAnsi" w:hAnsiTheme="minorHAnsi"/>
          <w:i w:val="0"/>
          <w:color w:val="auto"/>
        </w:rPr>
        <w:t>Règles d’accès au fonds pour les îles »</w:t>
      </w:r>
    </w:p>
    <w:p w14:paraId="05D51129" w14:textId="77777777" w:rsidR="007416D8" w:rsidRPr="007416D8" w:rsidRDefault="007416D8" w:rsidP="007416D8"/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2663"/>
      </w:tblGrid>
      <w:tr w:rsidR="000829F9" w:rsidRPr="002E77BB" w14:paraId="274F7DC5" w14:textId="77777777" w:rsidTr="00500EEC">
        <w:tc>
          <w:tcPr>
            <w:tcW w:w="10207" w:type="dxa"/>
            <w:gridSpan w:val="3"/>
            <w:shd w:val="clear" w:color="auto" w:fill="215868" w:themeFill="accent5" w:themeFillShade="80"/>
          </w:tcPr>
          <w:p w14:paraId="4FA30CDF" w14:textId="77777777" w:rsidR="007416D8" w:rsidRDefault="007416D8" w:rsidP="004C49BD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14:paraId="1459AF34" w14:textId="77777777" w:rsidR="000829F9" w:rsidRDefault="000829F9" w:rsidP="004C49BD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L’ILE</w:t>
            </w:r>
          </w:p>
          <w:p w14:paraId="4D96A547" w14:textId="77777777" w:rsidR="007416D8" w:rsidRPr="002E77BB" w:rsidRDefault="007416D8" w:rsidP="004C49BD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0829F9" w14:paraId="3DDABF7E" w14:textId="77777777" w:rsidTr="00500EEC">
        <w:tc>
          <w:tcPr>
            <w:tcW w:w="3772" w:type="dxa"/>
            <w:shd w:val="clear" w:color="auto" w:fill="31849B" w:themeFill="accent5" w:themeFillShade="BF"/>
          </w:tcPr>
          <w:p w14:paraId="3350C43D" w14:textId="77777777" w:rsidR="007416D8" w:rsidRDefault="007416D8" w:rsidP="004C49BD">
            <w:pPr>
              <w:rPr>
                <w:b/>
                <w:szCs w:val="32"/>
              </w:rPr>
            </w:pPr>
          </w:p>
          <w:p w14:paraId="3D319C95" w14:textId="77777777" w:rsidR="000829F9" w:rsidRDefault="000829F9" w:rsidP="004C49B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 de l’île </w:t>
            </w:r>
          </w:p>
          <w:p w14:paraId="2F98B467" w14:textId="77777777" w:rsidR="007416D8" w:rsidRDefault="007416D8" w:rsidP="004C49BD">
            <w:pPr>
              <w:rPr>
                <w:b/>
                <w:szCs w:val="32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14:paraId="3C853645" w14:textId="77777777" w:rsidR="007416D8" w:rsidRDefault="007416D8" w:rsidP="004C49BD">
            <w:pPr>
              <w:rPr>
                <w:b/>
                <w:szCs w:val="32"/>
              </w:rPr>
            </w:pPr>
          </w:p>
          <w:p w14:paraId="104D91FD" w14:textId="77777777" w:rsidR="000829F9" w:rsidRDefault="000829F9" w:rsidP="004C49B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Groupe ou archipel</w:t>
            </w:r>
          </w:p>
        </w:tc>
        <w:tc>
          <w:tcPr>
            <w:tcW w:w="2663" w:type="dxa"/>
            <w:shd w:val="clear" w:color="auto" w:fill="31849B" w:themeFill="accent5" w:themeFillShade="BF"/>
          </w:tcPr>
          <w:p w14:paraId="5D7FD44C" w14:textId="77777777" w:rsidR="007416D8" w:rsidRDefault="007416D8" w:rsidP="004C49BD">
            <w:pPr>
              <w:rPr>
                <w:b/>
                <w:szCs w:val="32"/>
              </w:rPr>
            </w:pPr>
          </w:p>
          <w:p w14:paraId="0AE63DBA" w14:textId="77777777" w:rsidR="000829F9" w:rsidRDefault="000829F9" w:rsidP="004C49B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PAYS</w:t>
            </w:r>
          </w:p>
        </w:tc>
      </w:tr>
      <w:tr w:rsidR="000829F9" w:rsidRPr="007C3AEA" w14:paraId="79F75B77" w14:textId="77777777" w:rsidTr="00500EEC">
        <w:tc>
          <w:tcPr>
            <w:tcW w:w="3772" w:type="dxa"/>
            <w:shd w:val="clear" w:color="auto" w:fill="auto"/>
          </w:tcPr>
          <w:p w14:paraId="0C0062A5" w14:textId="77777777" w:rsidR="000829F9" w:rsidRDefault="000829F9" w:rsidP="004C49BD">
            <w:pPr>
              <w:rPr>
                <w:sz w:val="22"/>
                <w:szCs w:val="22"/>
              </w:rPr>
            </w:pPr>
          </w:p>
          <w:p w14:paraId="0BF12416" w14:textId="77777777" w:rsidR="007416D8" w:rsidRPr="007C3AEA" w:rsidRDefault="007416D8" w:rsidP="004C49BD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3D021544" w14:textId="77777777" w:rsidR="000829F9" w:rsidRPr="007C3AEA" w:rsidRDefault="000829F9" w:rsidP="004C49BD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13F6B12A" w14:textId="77777777" w:rsidR="000829F9" w:rsidRPr="007C3AEA" w:rsidRDefault="000829F9" w:rsidP="004C49BD">
            <w:pPr>
              <w:rPr>
                <w:sz w:val="22"/>
                <w:szCs w:val="22"/>
              </w:rPr>
            </w:pPr>
          </w:p>
        </w:tc>
      </w:tr>
    </w:tbl>
    <w:p w14:paraId="217CE1D0" w14:textId="77777777" w:rsidR="000829F9" w:rsidRPr="000829F9" w:rsidRDefault="000829F9" w:rsidP="000829F9"/>
    <w:p w14:paraId="4EEFAC86" w14:textId="77777777" w:rsidR="00D36451" w:rsidRDefault="00D3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420"/>
        <w:gridCol w:w="4258"/>
      </w:tblGrid>
      <w:tr w:rsidR="008731BC" w14:paraId="7C960467" w14:textId="77777777" w:rsidTr="004C49BD">
        <w:tc>
          <w:tcPr>
            <w:tcW w:w="4258" w:type="dxa"/>
            <w:gridSpan w:val="2"/>
            <w:shd w:val="clear" w:color="auto" w:fill="215868" w:themeFill="accent5" w:themeFillShade="80"/>
          </w:tcPr>
          <w:p w14:paraId="5BBA60DA" w14:textId="77777777" w:rsidR="008731BC" w:rsidRPr="00907F2E" w:rsidRDefault="00F86E61" w:rsidP="00907F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Titre de l’opération</w:t>
            </w:r>
            <w:r w:rsidR="00D90F5F">
              <w:rPr>
                <w:b/>
                <w:color w:val="FFFFFF" w:themeColor="background1"/>
              </w:rPr>
              <w:t xml:space="preserve"> </w:t>
            </w:r>
            <w:r w:rsidR="00D90F5F" w:rsidRPr="00D90F5F">
              <w:rPr>
                <w:sz w:val="18"/>
                <w:szCs w:val="18"/>
              </w:rPr>
              <w:t>(à reproduire pour chaque opération)</w:t>
            </w:r>
            <w:r w:rsidR="008731BC" w:rsidRPr="00D90F5F">
              <w:rPr>
                <w:sz w:val="18"/>
                <w:szCs w:val="18"/>
              </w:rPr>
              <w:t> </w:t>
            </w:r>
            <w:r w:rsidR="008731BC"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4258" w:type="dxa"/>
            <w:shd w:val="clear" w:color="auto" w:fill="215868" w:themeFill="accent5" w:themeFillShade="80"/>
          </w:tcPr>
          <w:p w14:paraId="182272AD" w14:textId="77777777" w:rsidR="008731BC" w:rsidRPr="00907F2E" w:rsidRDefault="008731BC" w:rsidP="00907F2E">
            <w:pPr>
              <w:jc w:val="center"/>
              <w:rPr>
                <w:b/>
                <w:color w:val="FFFFFF" w:themeColor="background1"/>
              </w:rPr>
            </w:pPr>
            <w:r w:rsidRPr="00907F2E">
              <w:rPr>
                <w:b/>
                <w:color w:val="FFFFFF" w:themeColor="background1"/>
              </w:rPr>
              <w:t>Priorité n°</w:t>
            </w:r>
            <w:r>
              <w:rPr>
                <w:b/>
                <w:color w:val="FFFFFF" w:themeColor="background1"/>
              </w:rPr>
              <w:t xml:space="preserve"> : </w:t>
            </w:r>
          </w:p>
        </w:tc>
      </w:tr>
      <w:tr w:rsidR="00907F2E" w14:paraId="5F0B6712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2233CE0B" w14:textId="77777777" w:rsidR="00907F2E" w:rsidRPr="00907F2E" w:rsidRDefault="00907F2E" w:rsidP="00907F2E">
            <w:pPr>
              <w:tabs>
                <w:tab w:val="right" w:pos="2622"/>
              </w:tabs>
              <w:rPr>
                <w:b/>
              </w:rPr>
            </w:pPr>
            <w:r w:rsidRPr="00907F2E">
              <w:rPr>
                <w:b/>
              </w:rPr>
              <w:t>Contexte</w:t>
            </w:r>
            <w:r w:rsidRPr="00907F2E">
              <w:rPr>
                <w:b/>
              </w:rPr>
              <w:tab/>
            </w:r>
          </w:p>
        </w:tc>
        <w:tc>
          <w:tcPr>
            <w:tcW w:w="5678" w:type="dxa"/>
            <w:gridSpan w:val="2"/>
          </w:tcPr>
          <w:p w14:paraId="387441C1" w14:textId="77777777" w:rsidR="00907F2E" w:rsidRDefault="00907F2E"/>
        </w:tc>
      </w:tr>
      <w:tr w:rsidR="00907F2E" w14:paraId="27002271" w14:textId="77777777" w:rsidTr="00EB664C">
        <w:trPr>
          <w:trHeight w:val="116"/>
        </w:trPr>
        <w:tc>
          <w:tcPr>
            <w:tcW w:w="8516" w:type="dxa"/>
            <w:gridSpan w:val="3"/>
            <w:shd w:val="clear" w:color="auto" w:fill="BFBFBF" w:themeFill="background1" w:themeFillShade="BF"/>
          </w:tcPr>
          <w:p w14:paraId="537E1533" w14:textId="77777777" w:rsidR="00907F2E" w:rsidRDefault="00907F2E" w:rsidP="00EB664C">
            <w:pPr>
              <w:jc w:val="center"/>
            </w:pPr>
          </w:p>
        </w:tc>
      </w:tr>
      <w:tr w:rsidR="00907F2E" w14:paraId="7B6220BF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4B360584" w14:textId="77777777" w:rsidR="00907F2E" w:rsidRPr="00F12C99" w:rsidRDefault="008731BC" w:rsidP="00F4632F">
            <w:pPr>
              <w:rPr>
                <w:b/>
              </w:rPr>
            </w:pPr>
            <w:r>
              <w:rPr>
                <w:b/>
              </w:rPr>
              <w:t>Enjeux et o</w:t>
            </w:r>
            <w:r w:rsidR="00907F2E" w:rsidRPr="00F12C99">
              <w:rPr>
                <w:b/>
              </w:rPr>
              <w:t xml:space="preserve">bjectifs </w:t>
            </w:r>
            <w:r>
              <w:rPr>
                <w:b/>
              </w:rPr>
              <w:t>concernés</w:t>
            </w:r>
          </w:p>
        </w:tc>
        <w:tc>
          <w:tcPr>
            <w:tcW w:w="5678" w:type="dxa"/>
            <w:gridSpan w:val="2"/>
          </w:tcPr>
          <w:p w14:paraId="727E8931" w14:textId="77777777" w:rsidR="00907F2E" w:rsidRDefault="00907F2E"/>
        </w:tc>
      </w:tr>
      <w:tr w:rsidR="00F50477" w14:paraId="57C99E23" w14:textId="77777777" w:rsidTr="00F50477">
        <w:tc>
          <w:tcPr>
            <w:tcW w:w="8516" w:type="dxa"/>
            <w:gridSpan w:val="3"/>
            <w:shd w:val="clear" w:color="auto" w:fill="BFBFBF" w:themeFill="background1" w:themeFillShade="BF"/>
          </w:tcPr>
          <w:p w14:paraId="7E8F3AA4" w14:textId="77777777" w:rsidR="00F50477" w:rsidRDefault="00F50477"/>
        </w:tc>
      </w:tr>
      <w:tr w:rsidR="00F50477" w14:paraId="38582DB7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6CC48898" w14:textId="77777777" w:rsidR="00F50477" w:rsidRDefault="00F50477" w:rsidP="00F4632F">
            <w:pPr>
              <w:rPr>
                <w:b/>
              </w:rPr>
            </w:pPr>
            <w:r w:rsidRPr="008F102B">
              <w:rPr>
                <w:b/>
              </w:rPr>
              <w:t xml:space="preserve">Description </w:t>
            </w:r>
            <w:r>
              <w:rPr>
                <w:b/>
              </w:rPr>
              <w:t xml:space="preserve">de l’opération et localisation </w:t>
            </w:r>
            <w:r w:rsidRPr="008F102B">
              <w:rPr>
                <w:sz w:val="18"/>
                <w:szCs w:val="18"/>
              </w:rPr>
              <w:t>(schéma, cartographie, plan si nécessaire)</w:t>
            </w:r>
            <w:r w:rsidRPr="008F102B">
              <w:rPr>
                <w:b/>
              </w:rPr>
              <w:tab/>
            </w:r>
          </w:p>
        </w:tc>
        <w:tc>
          <w:tcPr>
            <w:tcW w:w="5678" w:type="dxa"/>
            <w:gridSpan w:val="2"/>
          </w:tcPr>
          <w:p w14:paraId="4AB90DEE" w14:textId="77777777" w:rsidR="00F50477" w:rsidRDefault="00F50477"/>
        </w:tc>
      </w:tr>
      <w:tr w:rsidR="00F12C99" w14:paraId="5C9B7E12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29DE9F8C" w14:textId="77777777" w:rsidR="00F12C99" w:rsidRDefault="00F12C99"/>
        </w:tc>
      </w:tr>
      <w:tr w:rsidR="00EB664C" w14:paraId="3850E4C0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54406BED" w14:textId="77777777" w:rsidR="00EB664C" w:rsidRPr="00F12C99" w:rsidRDefault="008F102B" w:rsidP="00576D96">
            <w:pPr>
              <w:rPr>
                <w:b/>
              </w:rPr>
            </w:pPr>
            <w:r>
              <w:rPr>
                <w:b/>
              </w:rPr>
              <w:t xml:space="preserve">Porteur(s) </w:t>
            </w:r>
            <w:r w:rsidR="00576D96">
              <w:rPr>
                <w:b/>
              </w:rPr>
              <w:t>de l’opération</w:t>
            </w:r>
            <w:r>
              <w:rPr>
                <w:b/>
              </w:rPr>
              <w:t xml:space="preserve"> </w:t>
            </w:r>
            <w:r w:rsidRPr="008F102B">
              <w:rPr>
                <w:sz w:val="18"/>
                <w:szCs w:val="18"/>
              </w:rPr>
              <w:t>(organisme, qualification</w:t>
            </w:r>
            <w:r w:rsidR="005C7BFE">
              <w:rPr>
                <w:sz w:val="18"/>
                <w:szCs w:val="18"/>
              </w:rPr>
              <w:t>,</w:t>
            </w:r>
            <w:r w:rsidR="00374889">
              <w:rPr>
                <w:sz w:val="18"/>
                <w:szCs w:val="18"/>
              </w:rPr>
              <w:t xml:space="preserve"> compétences dans les domaines concernés, </w:t>
            </w:r>
            <w:r w:rsidR="005C7BFE">
              <w:rPr>
                <w:sz w:val="18"/>
                <w:szCs w:val="18"/>
              </w:rPr>
              <w:t xml:space="preserve"> responsabilité de mise en </w:t>
            </w:r>
            <w:r w:rsidR="001414EF">
              <w:rPr>
                <w:sz w:val="18"/>
                <w:szCs w:val="18"/>
              </w:rPr>
              <w:t>œuvre, exigences administratives en annexe</w:t>
            </w:r>
            <w:r w:rsidRPr="008F102B">
              <w:rPr>
                <w:sz w:val="18"/>
                <w:szCs w:val="18"/>
              </w:rPr>
              <w:t>)</w:t>
            </w:r>
            <w:r w:rsidR="00230F1C" w:rsidRPr="00F12C99">
              <w:rPr>
                <w:b/>
              </w:rPr>
              <w:t xml:space="preserve"> </w:t>
            </w:r>
            <w:r w:rsidR="00230F1C">
              <w:rPr>
                <w:b/>
              </w:rPr>
              <w:t xml:space="preserve"> </w:t>
            </w:r>
          </w:p>
        </w:tc>
        <w:tc>
          <w:tcPr>
            <w:tcW w:w="5678" w:type="dxa"/>
            <w:gridSpan w:val="2"/>
          </w:tcPr>
          <w:p w14:paraId="467958CF" w14:textId="77777777" w:rsidR="00EB664C" w:rsidRDefault="00EB664C"/>
        </w:tc>
      </w:tr>
      <w:tr w:rsidR="00677069" w14:paraId="32DB77B8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26474A4" w14:textId="77777777" w:rsidR="00677069" w:rsidRDefault="00677069"/>
        </w:tc>
      </w:tr>
      <w:tr w:rsidR="00677069" w14:paraId="5204352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288C93E7" w14:textId="77777777" w:rsidR="00677069" w:rsidRDefault="00677069" w:rsidP="00230F1C">
            <w:pPr>
              <w:rPr>
                <w:b/>
              </w:rPr>
            </w:pPr>
            <w:r>
              <w:rPr>
                <w:b/>
              </w:rPr>
              <w:t xml:space="preserve">Partenaires </w:t>
            </w:r>
            <w:r w:rsidRPr="005C7BFE">
              <w:rPr>
                <w:sz w:val="18"/>
                <w:szCs w:val="18"/>
              </w:rPr>
              <w:t>(techniques et financiers</w:t>
            </w:r>
            <w:r>
              <w:rPr>
                <w:sz w:val="18"/>
                <w:szCs w:val="18"/>
              </w:rPr>
              <w:t>, locaux, régionaux, internationaux</w:t>
            </w:r>
            <w:r w:rsidRPr="005C7BFE">
              <w:rPr>
                <w:sz w:val="18"/>
                <w:szCs w:val="18"/>
              </w:rPr>
              <w:t>)</w:t>
            </w:r>
          </w:p>
        </w:tc>
        <w:tc>
          <w:tcPr>
            <w:tcW w:w="5678" w:type="dxa"/>
            <w:gridSpan w:val="2"/>
          </w:tcPr>
          <w:p w14:paraId="3412D864" w14:textId="77777777" w:rsidR="00677069" w:rsidRDefault="00677069"/>
        </w:tc>
      </w:tr>
      <w:tr w:rsidR="00BC00F3" w14:paraId="32228428" w14:textId="77777777" w:rsidTr="00BC00F3">
        <w:tc>
          <w:tcPr>
            <w:tcW w:w="8516" w:type="dxa"/>
            <w:gridSpan w:val="3"/>
            <w:shd w:val="clear" w:color="auto" w:fill="BFBFBF" w:themeFill="background1" w:themeFillShade="BF"/>
          </w:tcPr>
          <w:p w14:paraId="0677847E" w14:textId="77777777" w:rsidR="00BC00F3" w:rsidRDefault="00BC00F3"/>
        </w:tc>
      </w:tr>
      <w:tr w:rsidR="00BC00F3" w14:paraId="0B8E9C2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7134B6B7" w14:textId="77777777" w:rsidR="00BC00F3" w:rsidRPr="008F102B" w:rsidRDefault="00BC00F3" w:rsidP="00BC00F3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 xml:space="preserve">Moyens à mettre en œuvre </w:t>
            </w:r>
            <w:r w:rsidRPr="00BC00F3">
              <w:rPr>
                <w:sz w:val="18"/>
                <w:szCs w:val="18"/>
              </w:rPr>
              <w:t>(techniques, humains, formation…)</w:t>
            </w:r>
          </w:p>
        </w:tc>
        <w:tc>
          <w:tcPr>
            <w:tcW w:w="5678" w:type="dxa"/>
            <w:gridSpan w:val="2"/>
          </w:tcPr>
          <w:p w14:paraId="0E526F90" w14:textId="77777777" w:rsidR="00BC00F3" w:rsidRDefault="00BC00F3"/>
        </w:tc>
      </w:tr>
      <w:tr w:rsidR="00C335C9" w14:paraId="60BCA981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7908C6B9" w14:textId="77777777" w:rsidR="00C335C9" w:rsidRDefault="00C335C9"/>
        </w:tc>
      </w:tr>
      <w:tr w:rsidR="00C335C9" w14:paraId="4ED0B838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40BFB545" w14:textId="77777777" w:rsidR="00C335C9" w:rsidRDefault="00C335C9" w:rsidP="00BC00F3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>Budget prévisionnel et plan de financement</w:t>
            </w:r>
            <w:r w:rsidR="00C66F6D">
              <w:rPr>
                <w:b/>
              </w:rPr>
              <w:t xml:space="preserve"> </w:t>
            </w:r>
            <w:r w:rsidR="00C66F6D" w:rsidRPr="00C66F6D">
              <w:rPr>
                <w:sz w:val="20"/>
                <w:szCs w:val="20"/>
              </w:rPr>
              <w:t>(afficher les éventuels co-financements)</w:t>
            </w:r>
          </w:p>
        </w:tc>
        <w:tc>
          <w:tcPr>
            <w:tcW w:w="5678" w:type="dxa"/>
            <w:gridSpan w:val="2"/>
          </w:tcPr>
          <w:p w14:paraId="1599F821" w14:textId="77777777" w:rsidR="00C335C9" w:rsidRDefault="00C335C9"/>
        </w:tc>
      </w:tr>
      <w:tr w:rsidR="00C335C9" w14:paraId="5B2235F6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383818F5" w14:textId="77777777" w:rsidR="00C335C9" w:rsidRDefault="00C335C9"/>
        </w:tc>
      </w:tr>
      <w:tr w:rsidR="00C335C9" w14:paraId="51AA74B9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4A7CF8BB" w14:textId="77777777" w:rsidR="00C335C9" w:rsidRDefault="00C335C9" w:rsidP="00BB3814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>Planification des réalisations</w:t>
            </w:r>
            <w:r w:rsidR="00BB3814">
              <w:rPr>
                <w:b/>
              </w:rPr>
              <w:t xml:space="preserve"> </w:t>
            </w:r>
            <w:r w:rsidR="00BB3814">
              <w:rPr>
                <w:sz w:val="18"/>
                <w:szCs w:val="18"/>
              </w:rPr>
              <w:t>(calendrier par année)</w:t>
            </w:r>
          </w:p>
        </w:tc>
        <w:tc>
          <w:tcPr>
            <w:tcW w:w="5678" w:type="dxa"/>
            <w:gridSpan w:val="2"/>
          </w:tcPr>
          <w:p w14:paraId="375EFA05" w14:textId="77777777" w:rsidR="00C335C9" w:rsidRDefault="00C335C9"/>
        </w:tc>
      </w:tr>
      <w:tr w:rsidR="00876DC9" w14:paraId="7FBE288C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34CAE0F" w14:textId="77777777" w:rsidR="00876DC9" w:rsidRDefault="00876DC9"/>
        </w:tc>
      </w:tr>
      <w:tr w:rsidR="00876DC9" w14:paraId="2BB97F16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3D267E6B" w14:textId="77777777" w:rsidR="00876DC9" w:rsidRPr="008F102B" w:rsidRDefault="00F86E61" w:rsidP="001414EF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 xml:space="preserve">Effets de l’opération </w:t>
            </w:r>
            <w:r w:rsidR="00876DC9" w:rsidRPr="00CF5E18">
              <w:rPr>
                <w:sz w:val="18"/>
                <w:szCs w:val="18"/>
              </w:rPr>
              <w:t>(économique, social, environnemental)</w:t>
            </w:r>
            <w:r w:rsidR="00876DC9">
              <w:rPr>
                <w:sz w:val="18"/>
                <w:szCs w:val="18"/>
              </w:rPr>
              <w:t xml:space="preserve"> </w:t>
            </w:r>
            <w:r w:rsidR="00876DC9" w:rsidRPr="00876DC9">
              <w:rPr>
                <w:b/>
              </w:rPr>
              <w:t xml:space="preserve">et résultats </w:t>
            </w:r>
            <w:r w:rsidR="001414EF">
              <w:rPr>
                <w:b/>
              </w:rPr>
              <w:t>attendus</w:t>
            </w:r>
          </w:p>
        </w:tc>
        <w:tc>
          <w:tcPr>
            <w:tcW w:w="5678" w:type="dxa"/>
            <w:gridSpan w:val="2"/>
          </w:tcPr>
          <w:p w14:paraId="08CC9695" w14:textId="77777777" w:rsidR="00876DC9" w:rsidRDefault="00876DC9"/>
        </w:tc>
      </w:tr>
      <w:tr w:rsidR="00EB664C" w14:paraId="5DD8E615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064D483C" w14:textId="77777777" w:rsidR="00EB664C" w:rsidRDefault="00EB664C"/>
        </w:tc>
      </w:tr>
      <w:tr w:rsidR="00EB664C" w14:paraId="25D3BCA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64FFADFC" w14:textId="77777777" w:rsidR="00EB664C" w:rsidRPr="00EB664C" w:rsidRDefault="00C335C9" w:rsidP="00230F1C">
            <w:pPr>
              <w:rPr>
                <w:b/>
              </w:rPr>
            </w:pPr>
            <w:r>
              <w:rPr>
                <w:b/>
              </w:rPr>
              <w:t>Analyse des risques encourus et atténuation</w:t>
            </w:r>
          </w:p>
        </w:tc>
        <w:tc>
          <w:tcPr>
            <w:tcW w:w="5678" w:type="dxa"/>
            <w:gridSpan w:val="2"/>
          </w:tcPr>
          <w:p w14:paraId="3FC28E23" w14:textId="77777777" w:rsidR="00EB664C" w:rsidRDefault="00EB664C"/>
        </w:tc>
      </w:tr>
      <w:tr w:rsidR="00EB664C" w14:paraId="4E8F33CF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46F8B6F2" w14:textId="77777777" w:rsidR="00EB664C" w:rsidRDefault="00EB664C"/>
        </w:tc>
      </w:tr>
      <w:tr w:rsidR="00EB664C" w14:paraId="3421F8E1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66C37A7E" w14:textId="77777777" w:rsidR="00EB664C" w:rsidRPr="00EB664C" w:rsidRDefault="00BA3F14" w:rsidP="00BA3F14">
            <w:pPr>
              <w:rPr>
                <w:b/>
              </w:rPr>
            </w:pPr>
            <w:r>
              <w:rPr>
                <w:b/>
              </w:rPr>
              <w:t xml:space="preserve">Indicateurs de suivi </w:t>
            </w:r>
            <w:r w:rsidRPr="00BA3F1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état : suivre le milieu ou la ressource concernée, budget : suivi financier, réalisation : indicateurs physiques de mise en œuvre des actions, résultats : suivi de l’atteinte des objectifs</w:t>
            </w:r>
            <w:r w:rsidRPr="00CF5E18">
              <w:rPr>
                <w:sz w:val="18"/>
                <w:szCs w:val="18"/>
              </w:rPr>
              <w:t>)</w:t>
            </w:r>
          </w:p>
        </w:tc>
        <w:tc>
          <w:tcPr>
            <w:tcW w:w="5678" w:type="dxa"/>
            <w:gridSpan w:val="2"/>
          </w:tcPr>
          <w:p w14:paraId="743F1BFF" w14:textId="77777777" w:rsidR="00EB664C" w:rsidRDefault="00EB664C"/>
        </w:tc>
      </w:tr>
      <w:tr w:rsidR="00CF5E18" w14:paraId="6BB40E56" w14:textId="77777777" w:rsidTr="00CF5E18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655914E" w14:textId="77777777" w:rsidR="00CF5E18" w:rsidRDefault="00CF5E18"/>
        </w:tc>
      </w:tr>
      <w:tr w:rsidR="00C66F6D" w14:paraId="4C7098EB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7596F180" w14:textId="77777777" w:rsidR="00C66F6D" w:rsidRDefault="00C66F6D">
            <w:pPr>
              <w:rPr>
                <w:b/>
              </w:rPr>
            </w:pPr>
            <w:r>
              <w:rPr>
                <w:b/>
              </w:rPr>
              <w:t xml:space="preserve">Pérennité de l’opération </w:t>
            </w:r>
            <w:r w:rsidRPr="00C66F6D">
              <w:rPr>
                <w:sz w:val="18"/>
                <w:szCs w:val="18"/>
              </w:rPr>
              <w:t>(financement du fonctionnement, gestionnaire dédié</w:t>
            </w:r>
            <w:r w:rsidR="00194A85">
              <w:rPr>
                <w:sz w:val="18"/>
                <w:szCs w:val="18"/>
              </w:rPr>
              <w:t xml:space="preserve"> à long terme</w:t>
            </w:r>
            <w:r w:rsidRPr="00C66F6D">
              <w:rPr>
                <w:sz w:val="18"/>
                <w:szCs w:val="18"/>
              </w:rPr>
              <w:t>..)</w:t>
            </w:r>
          </w:p>
        </w:tc>
        <w:tc>
          <w:tcPr>
            <w:tcW w:w="5678" w:type="dxa"/>
            <w:gridSpan w:val="2"/>
          </w:tcPr>
          <w:p w14:paraId="3ABBA9DF" w14:textId="77777777" w:rsidR="00C66F6D" w:rsidRDefault="00C66F6D"/>
        </w:tc>
      </w:tr>
      <w:tr w:rsidR="00D13BA7" w14:paraId="26620F09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16A73F19" w14:textId="77777777" w:rsidR="00D13BA7" w:rsidRDefault="00D13BA7">
            <w:pPr>
              <w:rPr>
                <w:b/>
              </w:rPr>
            </w:pPr>
            <w:r>
              <w:rPr>
                <w:b/>
              </w:rPr>
              <w:t>Potentiel de réplication</w:t>
            </w:r>
            <w:r w:rsidR="00CF5E18">
              <w:rPr>
                <w:b/>
              </w:rPr>
              <w:t xml:space="preserve"> sur d’autres territoires</w:t>
            </w:r>
          </w:p>
        </w:tc>
        <w:tc>
          <w:tcPr>
            <w:tcW w:w="5678" w:type="dxa"/>
            <w:gridSpan w:val="2"/>
          </w:tcPr>
          <w:p w14:paraId="292C5FC0" w14:textId="77777777" w:rsidR="00D13BA7" w:rsidRDefault="00D13BA7"/>
        </w:tc>
      </w:tr>
    </w:tbl>
    <w:p w14:paraId="1AE78E49" w14:textId="77777777" w:rsidR="004E5DA0" w:rsidRDefault="004E5DA0"/>
    <w:p w14:paraId="404A3AF8" w14:textId="77777777" w:rsidR="003306B2" w:rsidRDefault="003306B2"/>
    <w:tbl>
      <w:tblPr>
        <w:tblStyle w:val="TableGrid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4678"/>
      </w:tblGrid>
      <w:tr w:rsidR="003306B2" w14:paraId="00FCA85F" w14:textId="77777777" w:rsidTr="003306B2">
        <w:tc>
          <w:tcPr>
            <w:tcW w:w="5246" w:type="dxa"/>
            <w:shd w:val="clear" w:color="auto" w:fill="31849B" w:themeFill="accent5" w:themeFillShade="BF"/>
          </w:tcPr>
          <w:p w14:paraId="7AC51BA0" w14:textId="77777777" w:rsidR="003306B2" w:rsidRDefault="003306B2" w:rsidP="004C49B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Représentant du Comité  insulaire</w:t>
            </w:r>
          </w:p>
        </w:tc>
        <w:tc>
          <w:tcPr>
            <w:tcW w:w="4678" w:type="dxa"/>
            <w:shd w:val="clear" w:color="auto" w:fill="31849B" w:themeFill="accent5" w:themeFillShade="BF"/>
          </w:tcPr>
          <w:p w14:paraId="76C1B9AA" w14:textId="77777777" w:rsidR="003306B2" w:rsidRDefault="003306B2" w:rsidP="004C49B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Structure porteuse du projet</w:t>
            </w:r>
            <w:r>
              <w:rPr>
                <w:rStyle w:val="FootnoteReference"/>
                <w:b/>
                <w:szCs w:val="32"/>
              </w:rPr>
              <w:footnoteReference w:id="1"/>
            </w:r>
          </w:p>
        </w:tc>
      </w:tr>
      <w:tr w:rsidR="003306B2" w:rsidRPr="007C3AEA" w14:paraId="75A272CE" w14:textId="77777777" w:rsidTr="003306B2">
        <w:tc>
          <w:tcPr>
            <w:tcW w:w="5246" w:type="dxa"/>
            <w:shd w:val="clear" w:color="auto" w:fill="auto"/>
          </w:tcPr>
          <w:p w14:paraId="77D3F07E" w14:textId="77777777" w:rsidR="003306B2" w:rsidRDefault="003306B2" w:rsidP="004C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/fonction</w:t>
            </w:r>
          </w:p>
          <w:p w14:paraId="18BE0385" w14:textId="77777777" w:rsidR="003306B2" w:rsidRDefault="003306B2" w:rsidP="004C49BD">
            <w:pPr>
              <w:rPr>
                <w:sz w:val="22"/>
                <w:szCs w:val="22"/>
              </w:rPr>
            </w:pPr>
          </w:p>
          <w:p w14:paraId="4C99B9FE" w14:textId="77777777" w:rsidR="003306B2" w:rsidRDefault="003306B2" w:rsidP="004C49BD">
            <w:pPr>
              <w:rPr>
                <w:sz w:val="22"/>
                <w:szCs w:val="22"/>
              </w:rPr>
            </w:pPr>
          </w:p>
          <w:p w14:paraId="40811359" w14:textId="77777777" w:rsidR="003306B2" w:rsidRPr="007C3AEA" w:rsidRDefault="003306B2" w:rsidP="004C49B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2D02183" w14:textId="77777777" w:rsidR="003306B2" w:rsidRPr="007C3AEA" w:rsidRDefault="003306B2" w:rsidP="004C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/Fonction</w:t>
            </w:r>
          </w:p>
        </w:tc>
      </w:tr>
      <w:tr w:rsidR="003306B2" w:rsidRPr="007C3AEA" w14:paraId="4F5701D4" w14:textId="77777777" w:rsidTr="003306B2">
        <w:tc>
          <w:tcPr>
            <w:tcW w:w="5246" w:type="dxa"/>
            <w:shd w:val="clear" w:color="auto" w:fill="auto"/>
          </w:tcPr>
          <w:p w14:paraId="741B4F54" w14:textId="77777777" w:rsidR="003306B2" w:rsidRDefault="003306B2" w:rsidP="004C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14:paraId="56BF4B84" w14:textId="77777777" w:rsidR="003306B2" w:rsidRDefault="003306B2" w:rsidP="004C49BD">
            <w:pPr>
              <w:rPr>
                <w:sz w:val="22"/>
                <w:szCs w:val="22"/>
              </w:rPr>
            </w:pPr>
          </w:p>
          <w:p w14:paraId="03C0E67E" w14:textId="77777777" w:rsidR="003306B2" w:rsidRDefault="003306B2" w:rsidP="004C49BD">
            <w:pPr>
              <w:rPr>
                <w:sz w:val="22"/>
                <w:szCs w:val="22"/>
              </w:rPr>
            </w:pPr>
          </w:p>
          <w:p w14:paraId="1A571397" w14:textId="77777777" w:rsidR="003306B2" w:rsidRDefault="003306B2" w:rsidP="004C49BD">
            <w:pPr>
              <w:rPr>
                <w:sz w:val="22"/>
                <w:szCs w:val="22"/>
              </w:rPr>
            </w:pPr>
          </w:p>
          <w:p w14:paraId="19975AF4" w14:textId="77777777" w:rsidR="003306B2" w:rsidRDefault="003306B2" w:rsidP="004C49BD">
            <w:pPr>
              <w:rPr>
                <w:sz w:val="22"/>
                <w:szCs w:val="22"/>
              </w:rPr>
            </w:pPr>
          </w:p>
          <w:p w14:paraId="5E8906F9" w14:textId="77777777" w:rsidR="003306B2" w:rsidRPr="007C3AEA" w:rsidRDefault="003306B2" w:rsidP="004C49B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9DD7179" w14:textId="77777777" w:rsidR="003306B2" w:rsidRPr="007C3AEA" w:rsidRDefault="003306B2" w:rsidP="004C4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</w:tbl>
    <w:p w14:paraId="57EDF7CF" w14:textId="77777777" w:rsidR="00500EEC" w:rsidRDefault="00500EEC"/>
    <w:sectPr w:rsidR="00500EEC" w:rsidSect="00D36451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9C86" w14:textId="77777777" w:rsidR="004C49BD" w:rsidRDefault="004C49BD" w:rsidP="00D440C6">
      <w:r>
        <w:separator/>
      </w:r>
    </w:p>
  </w:endnote>
  <w:endnote w:type="continuationSeparator" w:id="0">
    <w:p w14:paraId="0FB1A03C" w14:textId="77777777" w:rsidR="004C49BD" w:rsidRDefault="004C49BD" w:rsidP="00D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CB3FA" w14:textId="77777777" w:rsidR="004C49BD" w:rsidRDefault="004C49BD" w:rsidP="00D440C6">
      <w:r>
        <w:separator/>
      </w:r>
    </w:p>
  </w:footnote>
  <w:footnote w:type="continuationSeparator" w:id="0">
    <w:p w14:paraId="706ED2B0" w14:textId="77777777" w:rsidR="004C49BD" w:rsidRDefault="004C49BD" w:rsidP="00D440C6">
      <w:r>
        <w:continuationSeparator/>
      </w:r>
    </w:p>
  </w:footnote>
  <w:footnote w:id="1">
    <w:p w14:paraId="6EE3620F" w14:textId="77777777" w:rsidR="004C49BD" w:rsidRDefault="004C49BD">
      <w:pPr>
        <w:pStyle w:val="FootnoteText"/>
      </w:pPr>
      <w:r>
        <w:rPr>
          <w:rStyle w:val="FootnoteReference"/>
        </w:rPr>
        <w:footnoteRef/>
      </w:r>
      <w:r>
        <w:t xml:space="preserve"> La structure porteuse, membre du Comité Insulaire, doit être fondée statutairement et juridiquement (fournir les documents et les autorisations de représentation et de signature) et posséder un compte bancaire.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7DB7" w14:textId="77777777" w:rsidR="004C49BD" w:rsidRDefault="004C49BD" w:rsidP="00585ECE">
    <w:pPr>
      <w:pStyle w:val="Header"/>
      <w:jc w:val="center"/>
    </w:pPr>
    <w:r>
      <w:rPr>
        <w:noProof/>
        <w:lang w:val="en-US"/>
      </w:rPr>
      <w:drawing>
        <wp:inline distT="0" distB="0" distL="0" distR="0" wp14:anchorId="26CE4CB8" wp14:editId="42CD6991">
          <wp:extent cx="1556426" cy="369449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163" cy="3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FC1E6" w14:textId="77777777" w:rsidR="004C49BD" w:rsidRDefault="004C4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98"/>
    <w:rsid w:val="000829F9"/>
    <w:rsid w:val="001127BD"/>
    <w:rsid w:val="001414EF"/>
    <w:rsid w:val="00194A85"/>
    <w:rsid w:val="00201952"/>
    <w:rsid w:val="00220B32"/>
    <w:rsid w:val="00230F1C"/>
    <w:rsid w:val="0029129D"/>
    <w:rsid w:val="002F7B25"/>
    <w:rsid w:val="003306B2"/>
    <w:rsid w:val="00374889"/>
    <w:rsid w:val="003D39BC"/>
    <w:rsid w:val="004A0F97"/>
    <w:rsid w:val="004C49BD"/>
    <w:rsid w:val="004E5DA0"/>
    <w:rsid w:val="004F0769"/>
    <w:rsid w:val="00500EEC"/>
    <w:rsid w:val="00576D96"/>
    <w:rsid w:val="00585ECE"/>
    <w:rsid w:val="0059034B"/>
    <w:rsid w:val="005C7BFE"/>
    <w:rsid w:val="00631272"/>
    <w:rsid w:val="00677069"/>
    <w:rsid w:val="007416D8"/>
    <w:rsid w:val="00772098"/>
    <w:rsid w:val="007A2E02"/>
    <w:rsid w:val="008731BC"/>
    <w:rsid w:val="00876DC9"/>
    <w:rsid w:val="008B5A68"/>
    <w:rsid w:val="008E572E"/>
    <w:rsid w:val="008E7DD0"/>
    <w:rsid w:val="008F102B"/>
    <w:rsid w:val="00907F2E"/>
    <w:rsid w:val="00985DA3"/>
    <w:rsid w:val="00991C2F"/>
    <w:rsid w:val="00A26C5C"/>
    <w:rsid w:val="00A97FB8"/>
    <w:rsid w:val="00B3569A"/>
    <w:rsid w:val="00B45041"/>
    <w:rsid w:val="00BA3F14"/>
    <w:rsid w:val="00BB3814"/>
    <w:rsid w:val="00BC00F3"/>
    <w:rsid w:val="00BE5D01"/>
    <w:rsid w:val="00C335C9"/>
    <w:rsid w:val="00C44B3B"/>
    <w:rsid w:val="00C627CE"/>
    <w:rsid w:val="00C66F6D"/>
    <w:rsid w:val="00C70829"/>
    <w:rsid w:val="00CB5F3C"/>
    <w:rsid w:val="00CF5E18"/>
    <w:rsid w:val="00D13BA7"/>
    <w:rsid w:val="00D24F14"/>
    <w:rsid w:val="00D36451"/>
    <w:rsid w:val="00D440C6"/>
    <w:rsid w:val="00D90F5F"/>
    <w:rsid w:val="00E21BFB"/>
    <w:rsid w:val="00E61209"/>
    <w:rsid w:val="00EA357B"/>
    <w:rsid w:val="00EB664C"/>
    <w:rsid w:val="00ED6200"/>
    <w:rsid w:val="00F12C99"/>
    <w:rsid w:val="00F200F3"/>
    <w:rsid w:val="00F4632F"/>
    <w:rsid w:val="00F50477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CE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1C2F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91C2F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991C2F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91C2F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C2F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02"/>
    <w:rPr>
      <w:rFonts w:ascii="Lucida Grande" w:hAnsi="Lucida Grande" w:cs="Lucida Grande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500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EEC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00E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1C2F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91C2F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991C2F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91C2F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C2F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02"/>
    <w:rPr>
      <w:rFonts w:ascii="Lucida Grande" w:hAnsi="Lucida Grande" w:cs="Lucida Grande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500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EEC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00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328F9-D368-544C-9DB8-F0E2E0B6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2017-09-27T13:37:00Z</dcterms:created>
  <dcterms:modified xsi:type="dcterms:W3CDTF">2017-09-28T07:42:00Z</dcterms:modified>
</cp:coreProperties>
</file>